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E68" w:rsidRDefault="00043E68" w:rsidP="005D00BE">
      <w:pPr>
        <w:ind w:left="4020"/>
        <w:rPr>
          <w:rFonts w:eastAsia="Times New Roman"/>
          <w:b/>
          <w:bCs/>
          <w:sz w:val="24"/>
          <w:szCs w:val="24"/>
        </w:rPr>
      </w:pPr>
    </w:p>
    <w:p w:rsidR="00043E68" w:rsidRDefault="00AA2BFC" w:rsidP="00145C57">
      <w:pPr>
        <w:ind w:left="284"/>
        <w:rPr>
          <w:rFonts w:eastAsia="Times New Roman"/>
          <w:b/>
          <w:bCs/>
          <w:sz w:val="24"/>
          <w:szCs w:val="24"/>
        </w:rPr>
      </w:pPr>
      <w:r>
        <w:rPr>
          <w:b/>
        </w:rPr>
        <w:t xml:space="preserve">          </w:t>
      </w:r>
    </w:p>
    <w:p w:rsidR="00043E68" w:rsidRDefault="00043E68" w:rsidP="005D00BE">
      <w:pPr>
        <w:ind w:left="4020"/>
        <w:rPr>
          <w:rFonts w:eastAsia="Times New Roman"/>
          <w:b/>
          <w:bCs/>
          <w:sz w:val="24"/>
          <w:szCs w:val="24"/>
        </w:rPr>
      </w:pPr>
    </w:p>
    <w:p w:rsidR="00043E68" w:rsidRDefault="00043E68" w:rsidP="00AA2BFC">
      <w:pPr>
        <w:rPr>
          <w:rFonts w:eastAsia="Times New Roman"/>
          <w:b/>
          <w:bCs/>
          <w:sz w:val="24"/>
          <w:szCs w:val="24"/>
        </w:rPr>
      </w:pPr>
    </w:p>
    <w:p w:rsidR="005D00BE" w:rsidRDefault="005D00BE" w:rsidP="005D00BE">
      <w:pPr>
        <w:ind w:left="4020"/>
        <w:rPr>
          <w:sz w:val="20"/>
          <w:szCs w:val="20"/>
        </w:rPr>
      </w:pPr>
      <w:r>
        <w:rPr>
          <w:rFonts w:eastAsia="Times New Roman"/>
          <w:b/>
          <w:bCs/>
          <w:sz w:val="24"/>
          <w:szCs w:val="24"/>
        </w:rPr>
        <w:t>Планируемые результаты изучения предмета технология,7 класс</w:t>
      </w:r>
    </w:p>
    <w:p w:rsidR="005D00BE" w:rsidRDefault="005D00BE" w:rsidP="005D00BE">
      <w:pPr>
        <w:spacing w:line="226" w:lineRule="exact"/>
        <w:rPr>
          <w:sz w:val="24"/>
          <w:szCs w:val="24"/>
        </w:rPr>
      </w:pPr>
    </w:p>
    <w:p w:rsidR="005D00BE" w:rsidRDefault="005D00BE" w:rsidP="005D00BE">
      <w:pPr>
        <w:sectPr w:rsidR="005D00BE" w:rsidSect="005D00BE">
          <w:pgSz w:w="16840" w:h="11906" w:orient="landscape"/>
          <w:pgMar w:top="846" w:right="113" w:bottom="1440" w:left="840" w:header="0" w:footer="0" w:gutter="0"/>
          <w:cols w:space="720" w:equalWidth="0">
            <w:col w:w="15887"/>
          </w:cols>
        </w:sectPr>
      </w:pPr>
    </w:p>
    <w:tbl>
      <w:tblPr>
        <w:tblStyle w:val="a6"/>
        <w:tblW w:w="14601" w:type="dxa"/>
        <w:tblInd w:w="-176" w:type="dxa"/>
        <w:tblLayout w:type="fixed"/>
        <w:tblLook w:val="04A0"/>
      </w:tblPr>
      <w:tblGrid>
        <w:gridCol w:w="2552"/>
        <w:gridCol w:w="3261"/>
        <w:gridCol w:w="3118"/>
        <w:gridCol w:w="2835"/>
        <w:gridCol w:w="2835"/>
      </w:tblGrid>
      <w:tr w:rsidR="0056223C" w:rsidRPr="000356F9" w:rsidTr="0056223C">
        <w:trPr>
          <w:trHeight w:val="287"/>
        </w:trPr>
        <w:tc>
          <w:tcPr>
            <w:tcW w:w="2552" w:type="dxa"/>
            <w:vMerge w:val="restart"/>
          </w:tcPr>
          <w:p w:rsidR="0056223C" w:rsidRPr="000356F9" w:rsidRDefault="0056223C" w:rsidP="0056223C">
            <w:pPr>
              <w:jc w:val="center"/>
              <w:rPr>
                <w:sz w:val="24"/>
                <w:szCs w:val="24"/>
              </w:rPr>
            </w:pPr>
            <w:r w:rsidRPr="000356F9">
              <w:rPr>
                <w:sz w:val="24"/>
                <w:szCs w:val="24"/>
              </w:rPr>
              <w:lastRenderedPageBreak/>
              <w:t>Название раздела</w:t>
            </w:r>
          </w:p>
        </w:tc>
        <w:tc>
          <w:tcPr>
            <w:tcW w:w="6379" w:type="dxa"/>
            <w:gridSpan w:val="2"/>
          </w:tcPr>
          <w:p w:rsidR="0056223C" w:rsidRPr="000356F9" w:rsidRDefault="0056223C" w:rsidP="0056223C">
            <w:pPr>
              <w:jc w:val="center"/>
              <w:rPr>
                <w:sz w:val="24"/>
                <w:szCs w:val="24"/>
              </w:rPr>
            </w:pPr>
            <w:r w:rsidRPr="000356F9">
              <w:rPr>
                <w:sz w:val="24"/>
                <w:szCs w:val="24"/>
              </w:rPr>
              <w:t>Предметные результаты</w:t>
            </w:r>
          </w:p>
        </w:tc>
        <w:tc>
          <w:tcPr>
            <w:tcW w:w="2835" w:type="dxa"/>
            <w:vMerge w:val="restart"/>
          </w:tcPr>
          <w:p w:rsidR="0056223C" w:rsidRPr="000356F9" w:rsidRDefault="0056223C" w:rsidP="0056223C">
            <w:pPr>
              <w:jc w:val="center"/>
              <w:rPr>
                <w:sz w:val="24"/>
                <w:szCs w:val="24"/>
              </w:rPr>
            </w:pPr>
            <w:proofErr w:type="spellStart"/>
            <w:r w:rsidRPr="000356F9">
              <w:rPr>
                <w:sz w:val="24"/>
                <w:szCs w:val="24"/>
              </w:rPr>
              <w:t>Метапредметные</w:t>
            </w:r>
            <w:proofErr w:type="spellEnd"/>
            <w:r w:rsidRPr="000356F9">
              <w:rPr>
                <w:sz w:val="24"/>
                <w:szCs w:val="24"/>
              </w:rPr>
              <w:t xml:space="preserve"> результаты</w:t>
            </w:r>
          </w:p>
        </w:tc>
        <w:tc>
          <w:tcPr>
            <w:tcW w:w="2835" w:type="dxa"/>
            <w:vMerge w:val="restart"/>
          </w:tcPr>
          <w:p w:rsidR="0056223C" w:rsidRPr="000356F9" w:rsidRDefault="0056223C" w:rsidP="0056223C">
            <w:pPr>
              <w:jc w:val="center"/>
              <w:rPr>
                <w:sz w:val="24"/>
                <w:szCs w:val="24"/>
              </w:rPr>
            </w:pPr>
            <w:r w:rsidRPr="000356F9">
              <w:rPr>
                <w:sz w:val="24"/>
                <w:szCs w:val="24"/>
              </w:rPr>
              <w:t>Личностные результаты</w:t>
            </w:r>
          </w:p>
        </w:tc>
      </w:tr>
      <w:tr w:rsidR="0056223C" w:rsidRPr="000356F9" w:rsidTr="0056223C">
        <w:trPr>
          <w:trHeight w:val="862"/>
        </w:trPr>
        <w:tc>
          <w:tcPr>
            <w:tcW w:w="2552" w:type="dxa"/>
            <w:vMerge/>
          </w:tcPr>
          <w:p w:rsidR="0056223C" w:rsidRPr="000356F9" w:rsidRDefault="0056223C" w:rsidP="0056223C">
            <w:pPr>
              <w:jc w:val="center"/>
              <w:rPr>
                <w:sz w:val="24"/>
                <w:szCs w:val="24"/>
              </w:rPr>
            </w:pPr>
          </w:p>
        </w:tc>
        <w:tc>
          <w:tcPr>
            <w:tcW w:w="3261" w:type="dxa"/>
          </w:tcPr>
          <w:p w:rsidR="0056223C" w:rsidRPr="000356F9" w:rsidRDefault="0056223C" w:rsidP="0056223C">
            <w:pPr>
              <w:jc w:val="center"/>
              <w:rPr>
                <w:sz w:val="24"/>
                <w:szCs w:val="24"/>
              </w:rPr>
            </w:pPr>
            <w:r w:rsidRPr="000356F9">
              <w:rPr>
                <w:sz w:val="24"/>
                <w:szCs w:val="24"/>
              </w:rPr>
              <w:t>ученик научится</w:t>
            </w:r>
          </w:p>
        </w:tc>
        <w:tc>
          <w:tcPr>
            <w:tcW w:w="3118" w:type="dxa"/>
          </w:tcPr>
          <w:p w:rsidR="0056223C" w:rsidRPr="000356F9" w:rsidRDefault="0056223C" w:rsidP="0056223C">
            <w:pPr>
              <w:jc w:val="center"/>
              <w:rPr>
                <w:sz w:val="24"/>
                <w:szCs w:val="24"/>
              </w:rPr>
            </w:pPr>
            <w:r w:rsidRPr="000356F9">
              <w:rPr>
                <w:rFonts w:eastAsia="Times New Roman"/>
                <w:sz w:val="24"/>
                <w:szCs w:val="24"/>
              </w:rPr>
              <w:t>ученик получит возможность научиться</w:t>
            </w:r>
          </w:p>
        </w:tc>
        <w:tc>
          <w:tcPr>
            <w:tcW w:w="2835" w:type="dxa"/>
            <w:vMerge/>
          </w:tcPr>
          <w:p w:rsidR="0056223C" w:rsidRPr="000356F9" w:rsidRDefault="0056223C" w:rsidP="0056223C">
            <w:pPr>
              <w:rPr>
                <w:rFonts w:eastAsia="Times New Roman"/>
                <w:sz w:val="24"/>
                <w:szCs w:val="24"/>
              </w:rPr>
            </w:pPr>
          </w:p>
        </w:tc>
        <w:tc>
          <w:tcPr>
            <w:tcW w:w="2835" w:type="dxa"/>
            <w:vMerge/>
          </w:tcPr>
          <w:p w:rsidR="0056223C" w:rsidRPr="000356F9" w:rsidRDefault="0056223C" w:rsidP="0056223C">
            <w:pPr>
              <w:rPr>
                <w:rFonts w:eastAsia="Times New Roman"/>
                <w:sz w:val="24"/>
                <w:szCs w:val="24"/>
              </w:rPr>
            </w:pPr>
          </w:p>
        </w:tc>
      </w:tr>
      <w:tr w:rsidR="0056223C" w:rsidRPr="000356F9" w:rsidTr="0056223C">
        <w:trPr>
          <w:trHeight w:val="862"/>
        </w:trPr>
        <w:tc>
          <w:tcPr>
            <w:tcW w:w="2552" w:type="dxa"/>
          </w:tcPr>
          <w:p w:rsidR="0056223C" w:rsidRPr="000356F9" w:rsidRDefault="0056223C" w:rsidP="0056223C">
            <w:pPr>
              <w:tabs>
                <w:tab w:val="left" w:pos="6237"/>
              </w:tabs>
              <w:rPr>
                <w:sz w:val="24"/>
                <w:szCs w:val="24"/>
              </w:rPr>
            </w:pPr>
            <w:r w:rsidRPr="000356F9">
              <w:rPr>
                <w:sz w:val="24"/>
                <w:szCs w:val="24"/>
              </w:rPr>
              <w:t>Блок 1.</w:t>
            </w:r>
          </w:p>
          <w:p w:rsidR="0056223C" w:rsidRPr="000356F9" w:rsidRDefault="0056223C" w:rsidP="0056223C">
            <w:pPr>
              <w:rPr>
                <w:sz w:val="24"/>
                <w:szCs w:val="24"/>
              </w:rPr>
            </w:pPr>
            <w:r w:rsidRPr="000356F9">
              <w:rPr>
                <w:sz w:val="24"/>
                <w:szCs w:val="24"/>
              </w:rPr>
              <w:t>Современные материальные, информационные и гуманитарные технологии и перспективы их развития</w:t>
            </w:r>
          </w:p>
        </w:tc>
        <w:tc>
          <w:tcPr>
            <w:tcW w:w="3261" w:type="dxa"/>
          </w:tcPr>
          <w:p w:rsidR="0056223C" w:rsidRPr="000356F9" w:rsidRDefault="0056223C" w:rsidP="0056223C">
            <w:pPr>
              <w:ind w:right="-21" w:firstLine="175"/>
              <w:jc w:val="both"/>
              <w:rPr>
                <w:sz w:val="24"/>
                <w:szCs w:val="24"/>
              </w:rPr>
            </w:pPr>
            <w:r w:rsidRPr="000356F9">
              <w:rPr>
                <w:sz w:val="24"/>
                <w:szCs w:val="24"/>
              </w:rPr>
              <w:t>Характеризовать</w:t>
            </w:r>
          </w:p>
          <w:p w:rsidR="0056223C" w:rsidRPr="000356F9" w:rsidRDefault="0056223C" w:rsidP="0056223C">
            <w:pPr>
              <w:ind w:right="-21" w:firstLine="175"/>
              <w:jc w:val="both"/>
              <w:rPr>
                <w:sz w:val="24"/>
                <w:szCs w:val="24"/>
              </w:rPr>
            </w:pPr>
            <w:r w:rsidRPr="000356F9">
              <w:rPr>
                <w:sz w:val="24"/>
                <w:szCs w:val="24"/>
              </w:rPr>
              <w:t>- актуальные и перспективные технологии в области энергетики</w:t>
            </w:r>
          </w:p>
          <w:p w:rsidR="0056223C" w:rsidRPr="000356F9" w:rsidRDefault="0056223C" w:rsidP="0056223C">
            <w:pPr>
              <w:ind w:right="-21" w:firstLine="175"/>
              <w:jc w:val="both"/>
              <w:rPr>
                <w:sz w:val="24"/>
                <w:szCs w:val="24"/>
              </w:rPr>
            </w:pPr>
            <w:r w:rsidRPr="000356F9">
              <w:rPr>
                <w:sz w:val="24"/>
                <w:szCs w:val="24"/>
              </w:rPr>
              <w:t>Характеризовать и распознавать устройства для накопления энергии, для передачи энергии</w:t>
            </w:r>
          </w:p>
          <w:p w:rsidR="0056223C" w:rsidRPr="000356F9" w:rsidRDefault="0056223C" w:rsidP="0056223C">
            <w:pPr>
              <w:ind w:right="-21" w:firstLine="175"/>
              <w:jc w:val="both"/>
              <w:rPr>
                <w:sz w:val="24"/>
                <w:szCs w:val="24"/>
              </w:rPr>
            </w:pPr>
            <w:r w:rsidRPr="000356F9">
              <w:rPr>
                <w:sz w:val="24"/>
                <w:szCs w:val="24"/>
              </w:rPr>
              <w:t>Объяснять</w:t>
            </w:r>
          </w:p>
          <w:p w:rsidR="0056223C" w:rsidRPr="000356F9" w:rsidRDefault="0056223C" w:rsidP="0056223C">
            <w:pPr>
              <w:ind w:right="-21" w:firstLine="175"/>
              <w:jc w:val="both"/>
              <w:rPr>
                <w:sz w:val="24"/>
                <w:szCs w:val="24"/>
              </w:rPr>
            </w:pPr>
            <w:r w:rsidRPr="000356F9">
              <w:rPr>
                <w:sz w:val="24"/>
                <w:szCs w:val="24"/>
              </w:rPr>
              <w:t>-понятие «машина», характеризовать технологические системы, преобразующие энергию</w:t>
            </w:r>
          </w:p>
          <w:p w:rsidR="0056223C" w:rsidRPr="000356F9" w:rsidRDefault="0056223C" w:rsidP="0056223C">
            <w:pPr>
              <w:ind w:right="-21" w:firstLine="175"/>
              <w:jc w:val="both"/>
              <w:rPr>
                <w:sz w:val="24"/>
                <w:szCs w:val="24"/>
              </w:rPr>
            </w:pPr>
            <w:r w:rsidRPr="000356F9">
              <w:rPr>
                <w:sz w:val="24"/>
                <w:szCs w:val="24"/>
              </w:rPr>
              <w:t>-сущность управления в технологических системах, характеризовать автоматические и саморегулируемые системы</w:t>
            </w:r>
          </w:p>
          <w:p w:rsidR="0056223C" w:rsidRPr="000356F9" w:rsidRDefault="0056223C" w:rsidP="0056223C">
            <w:pPr>
              <w:ind w:right="-21" w:firstLine="175"/>
              <w:jc w:val="both"/>
              <w:rPr>
                <w:sz w:val="24"/>
                <w:szCs w:val="24"/>
              </w:rPr>
            </w:pPr>
          </w:p>
        </w:tc>
        <w:tc>
          <w:tcPr>
            <w:tcW w:w="3118" w:type="dxa"/>
          </w:tcPr>
          <w:p w:rsidR="0056223C" w:rsidRPr="000356F9" w:rsidRDefault="0056223C" w:rsidP="0056223C">
            <w:pPr>
              <w:pStyle w:val="-11"/>
              <w:numPr>
                <w:ilvl w:val="0"/>
                <w:numId w:val="3"/>
              </w:numPr>
              <w:tabs>
                <w:tab w:val="left" w:pos="0"/>
                <w:tab w:val="left" w:pos="175"/>
              </w:tabs>
              <w:ind w:left="0" w:firstLine="33"/>
              <w:jc w:val="both"/>
              <w:rPr>
                <w:lang w:eastAsia="en-US"/>
              </w:rPr>
            </w:pPr>
            <w:r w:rsidRPr="000356F9">
              <w:rPr>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56223C" w:rsidRPr="000356F9" w:rsidRDefault="0056223C" w:rsidP="0056223C">
            <w:pPr>
              <w:rPr>
                <w:rFonts w:eastAsia="Times New Roman"/>
                <w:sz w:val="24"/>
                <w:szCs w:val="24"/>
              </w:rPr>
            </w:pPr>
          </w:p>
        </w:tc>
        <w:tc>
          <w:tcPr>
            <w:tcW w:w="2835" w:type="dxa"/>
          </w:tcPr>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идентифицировать собственные проблемы и определять главную проблему;</w:t>
            </w:r>
          </w:p>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выдвигать версии решения проблемы, формулировать гипотезы, предвосхищать конечный результат;</w:t>
            </w:r>
          </w:p>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ставить цель деятельности на основе определенной проблемы и существующих возможностей;</w:t>
            </w:r>
          </w:p>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формулировать учебные задачи как шаги достижения поставленной цели деятельности;</w:t>
            </w:r>
          </w:p>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 xml:space="preserve">определять необходимые действие(я) в соответствии с учебной и </w:t>
            </w:r>
            <w:r w:rsidRPr="000356F9">
              <w:rPr>
                <w:sz w:val="24"/>
                <w:szCs w:val="24"/>
              </w:rPr>
              <w:lastRenderedPageBreak/>
              <w:t>познавательной задачей и составлять алгоритм их выполнения;</w:t>
            </w:r>
          </w:p>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обосновывать и осуществлять выбор наиболее эффективных способов решения учебных и познавательных задач;</w:t>
            </w:r>
          </w:p>
          <w:p w:rsidR="0056223C" w:rsidRPr="000356F9" w:rsidRDefault="0056223C" w:rsidP="0056223C">
            <w:pPr>
              <w:widowControl w:val="0"/>
              <w:numPr>
                <w:ilvl w:val="0"/>
                <w:numId w:val="7"/>
              </w:numPr>
              <w:tabs>
                <w:tab w:val="left" w:pos="34"/>
                <w:tab w:val="left" w:pos="176"/>
              </w:tabs>
              <w:ind w:left="0" w:firstLine="34"/>
              <w:rPr>
                <w:sz w:val="24"/>
                <w:szCs w:val="24"/>
              </w:rPr>
            </w:pPr>
            <w:r w:rsidRPr="000356F9">
              <w:rPr>
                <w:sz w:val="24"/>
                <w:szCs w:val="24"/>
              </w:rPr>
              <w:t>объединять предметы и явления в группы по определенным признакам, сравнивать, классифицировать и обобщать факты и явления;</w:t>
            </w:r>
          </w:p>
          <w:p w:rsidR="0056223C" w:rsidRPr="000356F9" w:rsidRDefault="0056223C" w:rsidP="0056223C">
            <w:pPr>
              <w:widowControl w:val="0"/>
              <w:numPr>
                <w:ilvl w:val="0"/>
                <w:numId w:val="7"/>
              </w:numPr>
              <w:tabs>
                <w:tab w:val="left" w:pos="34"/>
                <w:tab w:val="left" w:pos="176"/>
              </w:tabs>
              <w:ind w:left="0" w:firstLine="34"/>
              <w:rPr>
                <w:rFonts w:eastAsia="Times New Roman"/>
                <w:sz w:val="24"/>
                <w:szCs w:val="24"/>
              </w:rPr>
            </w:pPr>
            <w:r w:rsidRPr="000356F9">
              <w:rPr>
                <w:sz w:val="24"/>
                <w:szCs w:val="24"/>
              </w:rPr>
              <w:t>выделять явление из общего ряда других явлений.</w:t>
            </w:r>
          </w:p>
        </w:tc>
        <w:tc>
          <w:tcPr>
            <w:tcW w:w="2835" w:type="dxa"/>
          </w:tcPr>
          <w:p w:rsidR="0056223C" w:rsidRPr="000356F9" w:rsidRDefault="0056223C" w:rsidP="0056223C">
            <w:pPr>
              <w:ind w:firstLine="709"/>
              <w:jc w:val="both"/>
              <w:rPr>
                <w:rStyle w:val="dash041e005f0431005f044b005f0447005f043d005f044b005f0439005f005fchar1char1"/>
              </w:rPr>
            </w:pPr>
            <w:r w:rsidRPr="000356F9">
              <w:rPr>
                <w:rStyle w:val="dash041e005f0431005f044b005f0447005f043d005f044b005f0439005f005fchar1char1"/>
              </w:rPr>
              <w:lastRenderedPageBreak/>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6223C" w:rsidRPr="000356F9" w:rsidRDefault="0056223C" w:rsidP="0056223C">
            <w:pPr>
              <w:rPr>
                <w:rFonts w:eastAsia="Times New Roman"/>
                <w:sz w:val="24"/>
                <w:szCs w:val="24"/>
              </w:rPr>
            </w:pPr>
          </w:p>
        </w:tc>
      </w:tr>
      <w:tr w:rsidR="0056223C" w:rsidRPr="000356F9" w:rsidTr="0056223C">
        <w:trPr>
          <w:trHeight w:val="862"/>
        </w:trPr>
        <w:tc>
          <w:tcPr>
            <w:tcW w:w="2552" w:type="dxa"/>
          </w:tcPr>
          <w:p w:rsidR="0056223C" w:rsidRPr="000356F9" w:rsidRDefault="0056223C" w:rsidP="0056223C">
            <w:pPr>
              <w:tabs>
                <w:tab w:val="left" w:pos="6237"/>
              </w:tabs>
              <w:rPr>
                <w:sz w:val="24"/>
                <w:szCs w:val="24"/>
              </w:rPr>
            </w:pPr>
            <w:r w:rsidRPr="000356F9">
              <w:rPr>
                <w:sz w:val="24"/>
                <w:szCs w:val="24"/>
              </w:rPr>
              <w:lastRenderedPageBreak/>
              <w:t>Блок 2.</w:t>
            </w:r>
          </w:p>
          <w:p w:rsidR="0056223C" w:rsidRPr="000356F9" w:rsidRDefault="0056223C" w:rsidP="0056223C">
            <w:pPr>
              <w:tabs>
                <w:tab w:val="left" w:pos="6237"/>
              </w:tabs>
              <w:rPr>
                <w:sz w:val="24"/>
                <w:szCs w:val="24"/>
              </w:rPr>
            </w:pPr>
            <w:r w:rsidRPr="000356F9">
              <w:rPr>
                <w:sz w:val="24"/>
                <w:szCs w:val="24"/>
              </w:rPr>
              <w:t>Формирование технологической культуры и проектно-технологического мышления обучающихся</w:t>
            </w:r>
          </w:p>
        </w:tc>
        <w:tc>
          <w:tcPr>
            <w:tcW w:w="3261" w:type="dxa"/>
          </w:tcPr>
          <w:p w:rsidR="0056223C" w:rsidRPr="000356F9" w:rsidRDefault="0056223C" w:rsidP="0056223C">
            <w:pPr>
              <w:ind w:left="33" w:firstLine="142"/>
              <w:rPr>
                <w:sz w:val="24"/>
                <w:szCs w:val="24"/>
              </w:rPr>
            </w:pPr>
            <w:r w:rsidRPr="000356F9">
              <w:rPr>
                <w:sz w:val="24"/>
                <w:szCs w:val="24"/>
              </w:rPr>
              <w:t>Осуществлять</w:t>
            </w:r>
          </w:p>
          <w:p w:rsidR="0056223C" w:rsidRPr="000356F9" w:rsidRDefault="0056223C" w:rsidP="0056223C">
            <w:pPr>
              <w:ind w:left="33" w:firstLine="142"/>
              <w:rPr>
                <w:sz w:val="24"/>
                <w:szCs w:val="24"/>
              </w:rPr>
            </w:pPr>
            <w:r w:rsidRPr="000356F9">
              <w:rPr>
                <w:sz w:val="24"/>
                <w:szCs w:val="24"/>
              </w:rPr>
              <w:t>- сборку электрических цепей по электрической схеме, проводить анализ неполадок</w:t>
            </w:r>
          </w:p>
          <w:p w:rsidR="0056223C" w:rsidRPr="000356F9" w:rsidRDefault="0056223C" w:rsidP="0056223C">
            <w:pPr>
              <w:ind w:left="33" w:firstLine="142"/>
              <w:rPr>
                <w:sz w:val="24"/>
                <w:szCs w:val="24"/>
              </w:rPr>
            </w:pPr>
            <w:r w:rsidRPr="000356F9">
              <w:rPr>
                <w:sz w:val="24"/>
                <w:szCs w:val="24"/>
              </w:rPr>
              <w:t>-модификацию  и конструирование заданной электрической цепи</w:t>
            </w:r>
          </w:p>
          <w:p w:rsidR="0056223C" w:rsidRPr="000356F9" w:rsidRDefault="0056223C" w:rsidP="0056223C">
            <w:pPr>
              <w:ind w:left="33" w:firstLine="142"/>
              <w:rPr>
                <w:sz w:val="24"/>
                <w:szCs w:val="24"/>
              </w:rPr>
            </w:pPr>
            <w:r w:rsidRPr="000356F9">
              <w:rPr>
                <w:sz w:val="24"/>
                <w:szCs w:val="24"/>
              </w:rPr>
              <w:t>Выполнять базовые операции редактора компьютерного трехмерного проектирования</w:t>
            </w:r>
          </w:p>
          <w:p w:rsidR="0056223C" w:rsidRPr="000356F9" w:rsidRDefault="0056223C" w:rsidP="0056223C">
            <w:pPr>
              <w:ind w:left="33" w:firstLine="142"/>
              <w:rPr>
                <w:sz w:val="24"/>
                <w:szCs w:val="24"/>
              </w:rPr>
            </w:pPr>
            <w:r w:rsidRPr="000356F9">
              <w:rPr>
                <w:sz w:val="24"/>
                <w:szCs w:val="24"/>
              </w:rPr>
              <w:t xml:space="preserve">Конструировать простые системы с обратной связью на основе технических </w:t>
            </w:r>
            <w:r w:rsidRPr="000356F9">
              <w:rPr>
                <w:sz w:val="24"/>
                <w:szCs w:val="24"/>
              </w:rPr>
              <w:lastRenderedPageBreak/>
              <w:t>конструкторов</w:t>
            </w:r>
          </w:p>
          <w:p w:rsidR="0056223C" w:rsidRPr="000356F9" w:rsidRDefault="0056223C" w:rsidP="0056223C">
            <w:pPr>
              <w:ind w:firstLine="176"/>
              <w:rPr>
                <w:rFonts w:eastAsia="Times New Roman"/>
                <w:sz w:val="24"/>
                <w:szCs w:val="24"/>
              </w:rPr>
            </w:pPr>
            <w:r w:rsidRPr="000356F9">
              <w:rPr>
                <w:rFonts w:eastAsia="Times New Roman"/>
                <w:sz w:val="24"/>
                <w:szCs w:val="24"/>
              </w:rPr>
              <w:t>Анализировать опыт:</w:t>
            </w:r>
          </w:p>
          <w:p w:rsidR="0056223C" w:rsidRPr="000356F9" w:rsidRDefault="0056223C" w:rsidP="0056223C">
            <w:pPr>
              <w:ind w:firstLine="176"/>
              <w:rPr>
                <w:rFonts w:eastAsia="Times New Roman"/>
                <w:sz w:val="24"/>
                <w:szCs w:val="24"/>
              </w:rPr>
            </w:pPr>
            <w:r w:rsidRPr="000356F9">
              <w:rPr>
                <w:rFonts w:eastAsia="Times New Roman"/>
                <w:sz w:val="24"/>
                <w:szCs w:val="24"/>
              </w:rPr>
              <w:t>- разработки проекта освещения выбранного помещения</w:t>
            </w:r>
          </w:p>
          <w:p w:rsidR="0056223C" w:rsidRPr="000356F9" w:rsidRDefault="0056223C" w:rsidP="0056223C">
            <w:pPr>
              <w:ind w:firstLine="176"/>
              <w:rPr>
                <w:rFonts w:eastAsia="Times New Roman"/>
                <w:sz w:val="24"/>
                <w:szCs w:val="24"/>
              </w:rPr>
            </w:pPr>
            <w:r w:rsidRPr="000356F9">
              <w:rPr>
                <w:rFonts w:eastAsia="Times New Roman"/>
                <w:sz w:val="24"/>
                <w:szCs w:val="24"/>
              </w:rPr>
              <w:t>-разработки и создания изделия средствами учебного станка, управляемого программой компьютерного трехмерного проектирования</w:t>
            </w:r>
          </w:p>
          <w:p w:rsidR="0056223C" w:rsidRPr="000356F9" w:rsidRDefault="0056223C" w:rsidP="0056223C">
            <w:pPr>
              <w:ind w:firstLine="176"/>
              <w:rPr>
                <w:rFonts w:eastAsia="Times New Roman"/>
                <w:sz w:val="24"/>
                <w:szCs w:val="24"/>
              </w:rPr>
            </w:pPr>
            <w:r w:rsidRPr="000356F9">
              <w:rPr>
                <w:rFonts w:eastAsia="Times New Roman"/>
                <w:sz w:val="24"/>
                <w:szCs w:val="24"/>
              </w:rPr>
              <w:t>- оптимизации заданного способа получения материального продукта</w:t>
            </w:r>
          </w:p>
          <w:p w:rsidR="0056223C" w:rsidRPr="000356F9" w:rsidRDefault="0056223C" w:rsidP="0056223C">
            <w:pPr>
              <w:ind w:left="33" w:firstLine="142"/>
              <w:rPr>
                <w:sz w:val="24"/>
                <w:szCs w:val="24"/>
              </w:rPr>
            </w:pPr>
          </w:p>
        </w:tc>
        <w:tc>
          <w:tcPr>
            <w:tcW w:w="3118" w:type="dxa"/>
          </w:tcPr>
          <w:p w:rsidR="0056223C" w:rsidRPr="000356F9" w:rsidRDefault="0056223C" w:rsidP="0056223C">
            <w:pPr>
              <w:pStyle w:val="-11"/>
              <w:numPr>
                <w:ilvl w:val="1"/>
                <w:numId w:val="4"/>
              </w:numPr>
              <w:tabs>
                <w:tab w:val="left" w:pos="175"/>
              </w:tabs>
              <w:ind w:left="0" w:firstLine="33"/>
              <w:jc w:val="both"/>
              <w:rPr>
                <w:lang w:eastAsia="en-US"/>
              </w:rPr>
            </w:pPr>
            <w:r w:rsidRPr="000356F9">
              <w:rPr>
                <w:lang w:eastAsia="en-US"/>
              </w:rPr>
              <w:lastRenderedPageBreak/>
              <w:t>выявлять и формулировать проблему, требующую технологического решения;</w:t>
            </w:r>
          </w:p>
          <w:p w:rsidR="0056223C" w:rsidRPr="000356F9" w:rsidRDefault="0056223C" w:rsidP="0056223C">
            <w:pPr>
              <w:pStyle w:val="-11"/>
              <w:numPr>
                <w:ilvl w:val="1"/>
                <w:numId w:val="4"/>
              </w:numPr>
              <w:tabs>
                <w:tab w:val="left" w:pos="175"/>
              </w:tabs>
              <w:ind w:left="0" w:firstLine="33"/>
              <w:jc w:val="both"/>
              <w:rPr>
                <w:lang w:eastAsia="en-US"/>
              </w:rPr>
            </w:pPr>
            <w:r w:rsidRPr="000356F9">
              <w:rPr>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56223C" w:rsidRPr="000356F9" w:rsidRDefault="0056223C" w:rsidP="0056223C">
            <w:pPr>
              <w:pStyle w:val="-11"/>
              <w:numPr>
                <w:ilvl w:val="1"/>
                <w:numId w:val="4"/>
              </w:numPr>
              <w:tabs>
                <w:tab w:val="left" w:pos="175"/>
              </w:tabs>
              <w:ind w:left="0" w:firstLine="33"/>
              <w:jc w:val="both"/>
              <w:rPr>
                <w:lang w:eastAsia="en-US"/>
              </w:rPr>
            </w:pPr>
            <w:proofErr w:type="spellStart"/>
            <w:r w:rsidRPr="000356F9">
              <w:rPr>
                <w:lang w:eastAsia="en-US"/>
              </w:rPr>
              <w:t>технологизировать</w:t>
            </w:r>
            <w:proofErr w:type="spellEnd"/>
            <w:r w:rsidRPr="000356F9">
              <w:rPr>
                <w:lang w:eastAsia="en-US"/>
              </w:rPr>
              <w:t xml:space="preserve"> свой </w:t>
            </w:r>
            <w:r w:rsidRPr="000356F9">
              <w:rPr>
                <w:lang w:eastAsia="en-US"/>
              </w:rPr>
              <w:lastRenderedPageBreak/>
              <w:t>опыт, представлять на основе ретроспективного анализа и унификации деятельности описание в виде инструкции или технологической карты;</w:t>
            </w:r>
          </w:p>
          <w:p w:rsidR="0056223C" w:rsidRPr="000356F9" w:rsidRDefault="0056223C" w:rsidP="0056223C">
            <w:pPr>
              <w:pStyle w:val="-11"/>
              <w:numPr>
                <w:ilvl w:val="1"/>
                <w:numId w:val="4"/>
              </w:numPr>
              <w:tabs>
                <w:tab w:val="left" w:pos="175"/>
              </w:tabs>
              <w:ind w:left="0" w:firstLine="33"/>
              <w:jc w:val="both"/>
              <w:rPr>
                <w:lang w:eastAsia="en-US"/>
              </w:rPr>
            </w:pPr>
            <w:r w:rsidRPr="000356F9">
              <w:rPr>
                <w:lang w:eastAsia="en-US"/>
              </w:rPr>
              <w:t>оценивать коммерческий потенциал продукта и / или технологии.</w:t>
            </w:r>
          </w:p>
          <w:p w:rsidR="0056223C" w:rsidRPr="000356F9" w:rsidRDefault="0056223C" w:rsidP="0056223C">
            <w:pPr>
              <w:rPr>
                <w:rFonts w:eastAsia="Times New Roman"/>
                <w:sz w:val="24"/>
                <w:szCs w:val="24"/>
              </w:rPr>
            </w:pPr>
          </w:p>
        </w:tc>
        <w:tc>
          <w:tcPr>
            <w:tcW w:w="2835" w:type="dxa"/>
          </w:tcPr>
          <w:p w:rsidR="0056223C" w:rsidRPr="000356F9" w:rsidRDefault="0056223C" w:rsidP="0056223C">
            <w:pPr>
              <w:widowControl w:val="0"/>
              <w:numPr>
                <w:ilvl w:val="0"/>
                <w:numId w:val="6"/>
              </w:numPr>
              <w:tabs>
                <w:tab w:val="left" w:pos="34"/>
                <w:tab w:val="left" w:pos="176"/>
              </w:tabs>
              <w:ind w:left="0" w:firstLine="0"/>
              <w:rPr>
                <w:sz w:val="24"/>
                <w:szCs w:val="24"/>
              </w:rPr>
            </w:pPr>
            <w:r w:rsidRPr="000356F9">
              <w:rPr>
                <w:sz w:val="24"/>
                <w:szCs w:val="24"/>
              </w:rPr>
              <w:lastRenderedPageBreak/>
              <w:t>составлять план решения проблемы (выполнения проекта, проведения исследования);</w:t>
            </w:r>
          </w:p>
          <w:p w:rsidR="0056223C" w:rsidRPr="000356F9" w:rsidRDefault="0056223C" w:rsidP="0056223C">
            <w:pPr>
              <w:widowControl w:val="0"/>
              <w:numPr>
                <w:ilvl w:val="0"/>
                <w:numId w:val="6"/>
              </w:numPr>
              <w:tabs>
                <w:tab w:val="left" w:pos="34"/>
                <w:tab w:val="left" w:pos="176"/>
              </w:tabs>
              <w:ind w:left="0" w:firstLine="0"/>
              <w:rPr>
                <w:sz w:val="24"/>
                <w:szCs w:val="24"/>
              </w:rPr>
            </w:pPr>
            <w:r w:rsidRPr="000356F9">
              <w:rPr>
                <w:sz w:val="24"/>
                <w:szCs w:val="24"/>
              </w:rPr>
              <w:t>определять потенциальные затруднения при решении учебной и познавательной задачи и находить средства для их устранения;</w:t>
            </w:r>
          </w:p>
          <w:p w:rsidR="0056223C" w:rsidRPr="000356F9" w:rsidRDefault="0056223C" w:rsidP="0056223C">
            <w:pPr>
              <w:widowControl w:val="0"/>
              <w:numPr>
                <w:ilvl w:val="0"/>
                <w:numId w:val="6"/>
              </w:numPr>
              <w:tabs>
                <w:tab w:val="left" w:pos="34"/>
                <w:tab w:val="left" w:pos="176"/>
              </w:tabs>
              <w:ind w:left="0" w:firstLine="0"/>
              <w:rPr>
                <w:sz w:val="24"/>
                <w:szCs w:val="24"/>
              </w:rPr>
            </w:pPr>
            <w:r w:rsidRPr="000356F9">
              <w:rPr>
                <w:sz w:val="24"/>
                <w:szCs w:val="24"/>
              </w:rPr>
              <w:t xml:space="preserve">описывать свой опыт, оформляя его для передачи другим людям </w:t>
            </w:r>
            <w:r w:rsidRPr="000356F9">
              <w:rPr>
                <w:sz w:val="24"/>
                <w:szCs w:val="24"/>
              </w:rPr>
              <w:lastRenderedPageBreak/>
              <w:t>в виде технологии решения практических задач определенного класса;</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строить рассуждение от общих закономерностей к частным явлениям и от частных явлений к общим закономерностям;</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строить рассуждение на основе сравнения предметов и явлений, выделяя при этом общие признаки;</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излагать полученную информацию, интерпретируя ее в контексте решаемой задачи;</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 xml:space="preserve">самостоятельно </w:t>
            </w:r>
            <w:r w:rsidRPr="000356F9">
              <w:rPr>
                <w:sz w:val="24"/>
                <w:szCs w:val="24"/>
              </w:rPr>
              <w:lastRenderedPageBreak/>
              <w:t>указывать на информацию, нуждающуюся в проверке, предлагать и применять способ проверки достоверности информации;</w:t>
            </w:r>
          </w:p>
          <w:p w:rsidR="0056223C" w:rsidRPr="000356F9" w:rsidRDefault="0056223C" w:rsidP="0056223C">
            <w:pPr>
              <w:widowControl w:val="0"/>
              <w:numPr>
                <w:ilvl w:val="0"/>
                <w:numId w:val="7"/>
              </w:numPr>
              <w:tabs>
                <w:tab w:val="left" w:pos="34"/>
                <w:tab w:val="left" w:pos="176"/>
              </w:tabs>
              <w:ind w:left="0" w:firstLine="0"/>
              <w:rPr>
                <w:sz w:val="24"/>
                <w:szCs w:val="24"/>
              </w:rPr>
            </w:pPr>
            <w:proofErr w:type="spellStart"/>
            <w:r w:rsidRPr="000356F9">
              <w:rPr>
                <w:sz w:val="24"/>
                <w:szCs w:val="24"/>
              </w:rPr>
              <w:t>вербализовать</w:t>
            </w:r>
            <w:proofErr w:type="spellEnd"/>
            <w:r w:rsidRPr="000356F9">
              <w:rPr>
                <w:sz w:val="24"/>
                <w:szCs w:val="24"/>
              </w:rPr>
              <w:t xml:space="preserve"> эмоциональное впечатление, оказанное на него источником;</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56223C" w:rsidRPr="000356F9" w:rsidRDefault="0056223C" w:rsidP="0056223C">
            <w:pPr>
              <w:widowControl w:val="0"/>
              <w:numPr>
                <w:ilvl w:val="0"/>
                <w:numId w:val="7"/>
              </w:numPr>
              <w:tabs>
                <w:tab w:val="left" w:pos="34"/>
                <w:tab w:val="left" w:pos="176"/>
              </w:tabs>
              <w:ind w:left="0" w:firstLine="0"/>
              <w:rPr>
                <w:sz w:val="24"/>
                <w:szCs w:val="24"/>
              </w:rPr>
            </w:pPr>
            <w:r w:rsidRPr="000356F9">
              <w:rPr>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56223C" w:rsidRPr="000356F9" w:rsidRDefault="0056223C" w:rsidP="0056223C">
            <w:pPr>
              <w:rPr>
                <w:rFonts w:eastAsia="Times New Roman"/>
                <w:sz w:val="24"/>
                <w:szCs w:val="24"/>
              </w:rPr>
            </w:pPr>
          </w:p>
        </w:tc>
        <w:tc>
          <w:tcPr>
            <w:tcW w:w="2835" w:type="dxa"/>
          </w:tcPr>
          <w:p w:rsidR="0056223C" w:rsidRPr="000356F9" w:rsidRDefault="0056223C" w:rsidP="0056223C">
            <w:pPr>
              <w:rPr>
                <w:rStyle w:val="dash041e005f0431005f044b005f0447005f043d005f044b005f0439005f005fchar1char1"/>
              </w:rPr>
            </w:pPr>
            <w:r w:rsidRPr="000356F9">
              <w:rPr>
                <w:rStyle w:val="dash041e005f0431005f044b005f0447005f043d005f044b005f0439005f005fchar1char1"/>
              </w:rPr>
              <w:lastRenderedPageBreak/>
              <w:t>Готовность и способность обучающихся к саморазвитию и самообразованию на основе мотивации к обучению и познанию;</w:t>
            </w:r>
          </w:p>
          <w:p w:rsidR="0056223C" w:rsidRPr="000356F9" w:rsidRDefault="0056223C" w:rsidP="0056223C">
            <w:pPr>
              <w:rPr>
                <w:rFonts w:eastAsia="Times New Roman"/>
                <w:sz w:val="24"/>
                <w:szCs w:val="24"/>
              </w:rPr>
            </w:pPr>
            <w:proofErr w:type="spellStart"/>
            <w:r w:rsidRPr="000356F9">
              <w:rPr>
                <w:rStyle w:val="dash041e005f0431005f044b005f0447005f043d005f044b005f0439005f005fchar1char1"/>
              </w:rPr>
              <w:t>Сформированность</w:t>
            </w:r>
            <w:proofErr w:type="spellEnd"/>
            <w:r w:rsidRPr="000356F9">
              <w:rPr>
                <w:rStyle w:val="dash041e005f0431005f044b005f0447005f043d005f044b005f0439005f005fchar1char1"/>
              </w:rPr>
              <w:t xml:space="preserve"> ответственного отношения к учению; уважительного отношения к труду, наличие опыта участия в социально значимом труде.</w:t>
            </w:r>
          </w:p>
        </w:tc>
      </w:tr>
      <w:tr w:rsidR="0056223C" w:rsidRPr="000356F9" w:rsidTr="0056223C">
        <w:trPr>
          <w:trHeight w:val="862"/>
        </w:trPr>
        <w:tc>
          <w:tcPr>
            <w:tcW w:w="2552" w:type="dxa"/>
          </w:tcPr>
          <w:p w:rsidR="0056223C" w:rsidRPr="000356F9" w:rsidRDefault="0056223C" w:rsidP="0056223C">
            <w:pPr>
              <w:tabs>
                <w:tab w:val="left" w:pos="6237"/>
              </w:tabs>
              <w:rPr>
                <w:sz w:val="24"/>
                <w:szCs w:val="24"/>
              </w:rPr>
            </w:pPr>
            <w:r w:rsidRPr="000356F9">
              <w:rPr>
                <w:sz w:val="24"/>
                <w:szCs w:val="24"/>
              </w:rPr>
              <w:lastRenderedPageBreak/>
              <w:t>Блок 3.</w:t>
            </w:r>
          </w:p>
          <w:p w:rsidR="0056223C" w:rsidRPr="000356F9" w:rsidRDefault="0056223C" w:rsidP="0056223C">
            <w:pPr>
              <w:tabs>
                <w:tab w:val="left" w:pos="6237"/>
              </w:tabs>
              <w:rPr>
                <w:sz w:val="24"/>
                <w:szCs w:val="24"/>
              </w:rPr>
            </w:pPr>
            <w:r w:rsidRPr="000356F9">
              <w:rPr>
                <w:sz w:val="24"/>
                <w:szCs w:val="24"/>
              </w:rPr>
              <w:t>Построение образовательных траекторий и планов в области профессионального самоопределения</w:t>
            </w:r>
          </w:p>
        </w:tc>
        <w:tc>
          <w:tcPr>
            <w:tcW w:w="3261" w:type="dxa"/>
          </w:tcPr>
          <w:p w:rsidR="0056223C" w:rsidRPr="000356F9" w:rsidRDefault="0056223C" w:rsidP="0056223C">
            <w:pPr>
              <w:ind w:left="33" w:firstLine="283"/>
              <w:rPr>
                <w:sz w:val="24"/>
                <w:szCs w:val="24"/>
              </w:rPr>
            </w:pPr>
            <w:r w:rsidRPr="000356F9">
              <w:rPr>
                <w:sz w:val="24"/>
                <w:szCs w:val="24"/>
              </w:rPr>
              <w:t>Характеризовать</w:t>
            </w:r>
          </w:p>
          <w:p w:rsidR="0056223C" w:rsidRPr="000356F9" w:rsidRDefault="0056223C" w:rsidP="0056223C">
            <w:pPr>
              <w:ind w:left="33" w:firstLine="283"/>
              <w:rPr>
                <w:sz w:val="24"/>
                <w:szCs w:val="24"/>
              </w:rPr>
            </w:pPr>
            <w:r w:rsidRPr="000356F9">
              <w:rPr>
                <w:sz w:val="24"/>
                <w:szCs w:val="24"/>
              </w:rPr>
              <w:t>- профессии в сфере энергетики, энергетику региона проживания</w:t>
            </w:r>
          </w:p>
          <w:p w:rsidR="0056223C" w:rsidRPr="000356F9" w:rsidRDefault="0056223C" w:rsidP="0056223C">
            <w:pPr>
              <w:ind w:left="33" w:firstLine="283"/>
              <w:rPr>
                <w:sz w:val="24"/>
                <w:szCs w:val="24"/>
              </w:rPr>
            </w:pPr>
            <w:r w:rsidRPr="000356F9">
              <w:rPr>
                <w:sz w:val="24"/>
                <w:szCs w:val="24"/>
              </w:rPr>
              <w:t>-профессии в сфере информационных технологий</w:t>
            </w:r>
          </w:p>
          <w:p w:rsidR="0056223C" w:rsidRPr="000356F9" w:rsidRDefault="0056223C" w:rsidP="0056223C">
            <w:pPr>
              <w:ind w:left="33" w:firstLine="283"/>
              <w:rPr>
                <w:sz w:val="24"/>
                <w:szCs w:val="24"/>
              </w:rPr>
            </w:pPr>
            <w:r w:rsidRPr="000356F9">
              <w:rPr>
                <w:sz w:val="24"/>
                <w:szCs w:val="24"/>
              </w:rPr>
              <w:t>-автоматизацию производства на примере региона проживания, профессии, обслуживающие автоматизированные производства</w:t>
            </w:r>
          </w:p>
          <w:p w:rsidR="0056223C" w:rsidRPr="000356F9" w:rsidRDefault="0056223C" w:rsidP="0056223C">
            <w:pPr>
              <w:ind w:left="33" w:firstLine="283"/>
              <w:rPr>
                <w:sz w:val="24"/>
                <w:szCs w:val="24"/>
              </w:rPr>
            </w:pPr>
            <w:r w:rsidRPr="000356F9">
              <w:rPr>
                <w:sz w:val="24"/>
                <w:szCs w:val="24"/>
              </w:rPr>
              <w:t>Приводить произвольные примеры автоматизации в деятельности представителей различных профессий</w:t>
            </w:r>
          </w:p>
        </w:tc>
        <w:tc>
          <w:tcPr>
            <w:tcW w:w="3118" w:type="dxa"/>
          </w:tcPr>
          <w:p w:rsidR="0056223C" w:rsidRPr="000356F9" w:rsidRDefault="0056223C" w:rsidP="0056223C">
            <w:pPr>
              <w:pStyle w:val="-11"/>
              <w:numPr>
                <w:ilvl w:val="1"/>
                <w:numId w:val="5"/>
              </w:numPr>
              <w:tabs>
                <w:tab w:val="left" w:pos="33"/>
                <w:tab w:val="left" w:pos="175"/>
              </w:tabs>
              <w:ind w:left="0" w:firstLine="0"/>
              <w:jc w:val="both"/>
              <w:rPr>
                <w:lang w:eastAsia="en-US"/>
              </w:rPr>
            </w:pPr>
            <w:r w:rsidRPr="000356F9">
              <w:rPr>
                <w:lang w:eastAsia="en-US"/>
              </w:rPr>
              <w:t>предлагать альтернативные варианты траекторий профессионального образования для занятия заданных должностей;</w:t>
            </w:r>
          </w:p>
          <w:p w:rsidR="0056223C" w:rsidRPr="000356F9" w:rsidRDefault="0056223C" w:rsidP="0056223C">
            <w:pPr>
              <w:rPr>
                <w:rFonts w:eastAsia="Times New Roman"/>
                <w:sz w:val="24"/>
                <w:szCs w:val="24"/>
              </w:rPr>
            </w:pPr>
            <w:r w:rsidRPr="000356F9">
              <w:rPr>
                <w:sz w:val="24"/>
                <w:szCs w:val="24"/>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p>
        </w:tc>
        <w:tc>
          <w:tcPr>
            <w:tcW w:w="2835" w:type="dxa"/>
          </w:tcPr>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56223C" w:rsidRPr="000356F9" w:rsidRDefault="0056223C" w:rsidP="0056223C">
            <w:pPr>
              <w:widowControl w:val="0"/>
              <w:numPr>
                <w:ilvl w:val="0"/>
                <w:numId w:val="6"/>
              </w:numPr>
              <w:tabs>
                <w:tab w:val="left" w:pos="34"/>
                <w:tab w:val="left" w:pos="176"/>
              </w:tabs>
              <w:ind w:left="0" w:firstLine="34"/>
              <w:rPr>
                <w:sz w:val="24"/>
                <w:szCs w:val="24"/>
              </w:rPr>
            </w:pPr>
            <w:r w:rsidRPr="000356F9">
              <w:rPr>
                <w:sz w:val="24"/>
                <w:szCs w:val="24"/>
              </w:rPr>
              <w:t>планировать и корректировать свою индивидуальную образовательную траекторию.</w:t>
            </w:r>
          </w:p>
          <w:p w:rsidR="0056223C" w:rsidRPr="000356F9" w:rsidRDefault="0056223C" w:rsidP="0056223C">
            <w:pPr>
              <w:widowControl w:val="0"/>
              <w:numPr>
                <w:ilvl w:val="0"/>
                <w:numId w:val="7"/>
              </w:numPr>
              <w:tabs>
                <w:tab w:val="left" w:pos="34"/>
                <w:tab w:val="left" w:pos="176"/>
              </w:tabs>
              <w:ind w:left="0" w:firstLine="34"/>
              <w:rPr>
                <w:sz w:val="24"/>
                <w:szCs w:val="24"/>
              </w:rPr>
            </w:pPr>
            <w:r w:rsidRPr="000356F9">
              <w:rPr>
                <w:sz w:val="24"/>
                <w:szCs w:val="24"/>
              </w:rPr>
              <w:t>строить рассуждение на основе сравнения предметов и явлений, выделяя при этом общие признаки;</w:t>
            </w:r>
          </w:p>
          <w:p w:rsidR="0056223C" w:rsidRPr="000356F9" w:rsidRDefault="0056223C" w:rsidP="0056223C">
            <w:pPr>
              <w:widowControl w:val="0"/>
              <w:numPr>
                <w:ilvl w:val="0"/>
                <w:numId w:val="7"/>
              </w:numPr>
              <w:tabs>
                <w:tab w:val="left" w:pos="34"/>
                <w:tab w:val="left" w:pos="176"/>
              </w:tabs>
              <w:ind w:left="0" w:firstLine="34"/>
              <w:rPr>
                <w:sz w:val="24"/>
                <w:szCs w:val="24"/>
              </w:rPr>
            </w:pPr>
            <w:r w:rsidRPr="000356F9">
              <w:rPr>
                <w:sz w:val="24"/>
                <w:szCs w:val="24"/>
              </w:rPr>
              <w:t>излагать полученную информацию, интерпретируя ее в контексте решаемой задачи;</w:t>
            </w:r>
          </w:p>
          <w:p w:rsidR="0056223C" w:rsidRPr="000356F9" w:rsidRDefault="0056223C" w:rsidP="0056223C">
            <w:pPr>
              <w:widowControl w:val="0"/>
              <w:numPr>
                <w:ilvl w:val="0"/>
                <w:numId w:val="7"/>
              </w:numPr>
              <w:tabs>
                <w:tab w:val="left" w:pos="34"/>
                <w:tab w:val="left" w:pos="176"/>
              </w:tabs>
              <w:ind w:left="0" w:firstLine="34"/>
              <w:rPr>
                <w:sz w:val="24"/>
                <w:szCs w:val="24"/>
              </w:rPr>
            </w:pPr>
            <w:r w:rsidRPr="000356F9">
              <w:rPr>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56223C" w:rsidRPr="000356F9" w:rsidRDefault="0056223C" w:rsidP="0056223C">
            <w:pPr>
              <w:widowControl w:val="0"/>
              <w:numPr>
                <w:ilvl w:val="0"/>
                <w:numId w:val="8"/>
              </w:numPr>
              <w:tabs>
                <w:tab w:val="left" w:pos="34"/>
                <w:tab w:val="left" w:pos="176"/>
              </w:tabs>
              <w:ind w:left="0" w:firstLine="34"/>
              <w:rPr>
                <w:sz w:val="24"/>
                <w:szCs w:val="24"/>
              </w:rPr>
            </w:pPr>
            <w:r w:rsidRPr="000356F9">
              <w:rPr>
                <w:sz w:val="24"/>
                <w:szCs w:val="24"/>
              </w:rPr>
              <w:t xml:space="preserve">корректно и аргументированно отстаивать свою точку зрения, в дискуссии </w:t>
            </w:r>
            <w:r w:rsidRPr="000356F9">
              <w:rPr>
                <w:sz w:val="24"/>
                <w:szCs w:val="24"/>
              </w:rPr>
              <w:lastRenderedPageBreak/>
              <w:t>уметь выдвигать контраргументы, перефразировать свою мысль (владение механизмом эквивалентных замен);</w:t>
            </w:r>
          </w:p>
          <w:p w:rsidR="0056223C" w:rsidRPr="000356F9" w:rsidRDefault="0056223C" w:rsidP="0056223C">
            <w:pPr>
              <w:widowControl w:val="0"/>
              <w:numPr>
                <w:ilvl w:val="0"/>
                <w:numId w:val="7"/>
              </w:numPr>
              <w:tabs>
                <w:tab w:val="left" w:pos="34"/>
                <w:tab w:val="left" w:pos="176"/>
              </w:tabs>
              <w:ind w:left="0" w:firstLine="34"/>
              <w:rPr>
                <w:sz w:val="24"/>
                <w:szCs w:val="24"/>
              </w:rPr>
            </w:pPr>
            <w:r w:rsidRPr="000356F9">
              <w:rPr>
                <w:sz w:val="24"/>
                <w:szCs w:val="24"/>
              </w:rPr>
              <w:t>высказывать и обосновывать мнение (суждение) и запрашивать мнение партнера в рамках диалога;</w:t>
            </w:r>
          </w:p>
          <w:p w:rsidR="0056223C" w:rsidRPr="000356F9" w:rsidRDefault="0056223C" w:rsidP="0056223C">
            <w:pPr>
              <w:widowControl w:val="0"/>
              <w:numPr>
                <w:ilvl w:val="0"/>
                <w:numId w:val="7"/>
              </w:numPr>
              <w:tabs>
                <w:tab w:val="left" w:pos="34"/>
                <w:tab w:val="left" w:pos="176"/>
              </w:tabs>
              <w:ind w:left="0" w:firstLine="34"/>
              <w:rPr>
                <w:sz w:val="24"/>
                <w:szCs w:val="24"/>
              </w:rPr>
            </w:pPr>
            <w:r w:rsidRPr="000356F9">
              <w:rPr>
                <w:sz w:val="24"/>
                <w:szCs w:val="24"/>
              </w:rPr>
              <w:t>принимать решение в ходе диалога и согласовывать его с собеседником;</w:t>
            </w:r>
          </w:p>
          <w:p w:rsidR="0056223C" w:rsidRPr="000356F9" w:rsidRDefault="0056223C" w:rsidP="0056223C">
            <w:pPr>
              <w:rPr>
                <w:rFonts w:eastAsia="Times New Roman"/>
                <w:sz w:val="24"/>
                <w:szCs w:val="24"/>
              </w:rPr>
            </w:pPr>
            <w:r w:rsidRPr="000356F9">
              <w:rPr>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tc>
        <w:tc>
          <w:tcPr>
            <w:tcW w:w="2835" w:type="dxa"/>
          </w:tcPr>
          <w:p w:rsidR="0056223C" w:rsidRPr="000356F9" w:rsidRDefault="0056223C" w:rsidP="0056223C">
            <w:pPr>
              <w:rPr>
                <w:rFonts w:eastAsia="Times New Roman"/>
                <w:sz w:val="24"/>
                <w:szCs w:val="24"/>
              </w:rPr>
            </w:pPr>
            <w:r w:rsidRPr="000356F9">
              <w:rPr>
                <w:rStyle w:val="dash041e005f0431005f044b005f0447005f043d005f044b005f0439005f005fchar1char1"/>
              </w:rPr>
              <w:lastRenderedPageBreak/>
              <w:t>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tc>
      </w:tr>
    </w:tbl>
    <w:p w:rsidR="0056223C" w:rsidRPr="008636CC" w:rsidRDefault="0056223C" w:rsidP="0056223C"/>
    <w:p w:rsidR="0056223C" w:rsidRPr="00C17D15" w:rsidRDefault="0056223C" w:rsidP="0056223C"/>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043E68" w:rsidRDefault="00043E68" w:rsidP="005D00BE">
      <w:pPr>
        <w:spacing w:line="200" w:lineRule="exact"/>
        <w:rPr>
          <w:sz w:val="20"/>
          <w:szCs w:val="20"/>
        </w:rPr>
      </w:pPr>
    </w:p>
    <w:p w:rsidR="005D00BE" w:rsidRPr="00AA2BFC" w:rsidRDefault="005D00BE" w:rsidP="005D00BE">
      <w:pPr>
        <w:ind w:right="200"/>
        <w:jc w:val="center"/>
        <w:rPr>
          <w:b/>
          <w:sz w:val="24"/>
          <w:szCs w:val="24"/>
        </w:rPr>
      </w:pPr>
      <w:r w:rsidRPr="00AA2BFC">
        <w:rPr>
          <w:rFonts w:eastAsia="Times New Roman"/>
          <w:b/>
          <w:sz w:val="24"/>
          <w:szCs w:val="24"/>
        </w:rPr>
        <w:t>Содержание предмета «Технология» 7 класс</w:t>
      </w:r>
    </w:p>
    <w:p w:rsidR="005D00BE" w:rsidRDefault="005D00BE" w:rsidP="005D00BE">
      <w:pPr>
        <w:spacing w:line="234" w:lineRule="exact"/>
        <w:rPr>
          <w:sz w:val="20"/>
          <w:szCs w:val="20"/>
        </w:rPr>
      </w:pPr>
    </w:p>
    <w:tbl>
      <w:tblPr>
        <w:tblW w:w="0" w:type="auto"/>
        <w:tblInd w:w="130" w:type="dxa"/>
        <w:tblLayout w:type="fixed"/>
        <w:tblCellMar>
          <w:left w:w="0" w:type="dxa"/>
          <w:right w:w="0" w:type="dxa"/>
        </w:tblCellMar>
        <w:tblLook w:val="04A0"/>
      </w:tblPr>
      <w:tblGrid>
        <w:gridCol w:w="1580"/>
        <w:gridCol w:w="10440"/>
        <w:gridCol w:w="320"/>
        <w:gridCol w:w="1720"/>
      </w:tblGrid>
      <w:tr w:rsidR="005D00BE" w:rsidTr="005D00BE">
        <w:trPr>
          <w:trHeight w:val="278"/>
        </w:trPr>
        <w:tc>
          <w:tcPr>
            <w:tcW w:w="1580" w:type="dxa"/>
            <w:tcBorders>
              <w:top w:val="single" w:sz="8" w:space="0" w:color="auto"/>
              <w:left w:val="single" w:sz="8" w:space="0" w:color="auto"/>
              <w:right w:val="single" w:sz="8" w:space="0" w:color="auto"/>
            </w:tcBorders>
            <w:vAlign w:val="bottom"/>
          </w:tcPr>
          <w:p w:rsidR="005D00BE" w:rsidRDefault="005D00BE" w:rsidP="005D00BE">
            <w:pPr>
              <w:jc w:val="center"/>
              <w:rPr>
                <w:rFonts w:eastAsia="Times New Roman"/>
                <w:sz w:val="24"/>
                <w:szCs w:val="24"/>
              </w:rPr>
            </w:pPr>
            <w:r>
              <w:rPr>
                <w:rFonts w:eastAsia="Times New Roman"/>
                <w:sz w:val="24"/>
                <w:szCs w:val="24"/>
              </w:rPr>
              <w:t>Название</w:t>
            </w:r>
          </w:p>
          <w:p w:rsidR="00043E68" w:rsidRDefault="00043E68" w:rsidP="005D00BE">
            <w:pPr>
              <w:jc w:val="center"/>
              <w:rPr>
                <w:sz w:val="20"/>
                <w:szCs w:val="20"/>
              </w:rPr>
            </w:pPr>
            <w:r>
              <w:rPr>
                <w:rFonts w:eastAsia="Times New Roman"/>
                <w:sz w:val="24"/>
                <w:szCs w:val="24"/>
              </w:rPr>
              <w:t>раздела</w:t>
            </w:r>
          </w:p>
        </w:tc>
        <w:tc>
          <w:tcPr>
            <w:tcW w:w="10440" w:type="dxa"/>
            <w:tcBorders>
              <w:top w:val="single" w:sz="8" w:space="0" w:color="auto"/>
            </w:tcBorders>
            <w:vAlign w:val="bottom"/>
          </w:tcPr>
          <w:p w:rsidR="005D00BE" w:rsidRDefault="005D00BE" w:rsidP="00043E68">
            <w:pPr>
              <w:ind w:left="4320"/>
              <w:rPr>
                <w:sz w:val="20"/>
                <w:szCs w:val="20"/>
              </w:rPr>
            </w:pPr>
            <w:r>
              <w:rPr>
                <w:rFonts w:eastAsia="Times New Roman"/>
                <w:sz w:val="24"/>
                <w:szCs w:val="24"/>
              </w:rPr>
              <w:t>Краткое содержан</w:t>
            </w:r>
            <w:r w:rsidR="00043E68">
              <w:rPr>
                <w:rFonts w:eastAsia="Times New Roman"/>
                <w:sz w:val="24"/>
                <w:szCs w:val="24"/>
              </w:rPr>
              <w:t>ие</w:t>
            </w:r>
          </w:p>
        </w:tc>
        <w:tc>
          <w:tcPr>
            <w:tcW w:w="320" w:type="dxa"/>
            <w:tcBorders>
              <w:top w:val="single" w:sz="8" w:space="0" w:color="auto"/>
              <w:right w:val="single" w:sz="8" w:space="0" w:color="auto"/>
            </w:tcBorders>
            <w:vAlign w:val="bottom"/>
          </w:tcPr>
          <w:p w:rsidR="005D00BE" w:rsidRDefault="005D00BE" w:rsidP="005D00BE">
            <w:pPr>
              <w:rPr>
                <w:sz w:val="24"/>
                <w:szCs w:val="24"/>
              </w:rPr>
            </w:pPr>
          </w:p>
        </w:tc>
        <w:tc>
          <w:tcPr>
            <w:tcW w:w="1720" w:type="dxa"/>
            <w:tcBorders>
              <w:top w:val="single" w:sz="8" w:space="0" w:color="auto"/>
              <w:right w:val="single" w:sz="8" w:space="0" w:color="auto"/>
            </w:tcBorders>
            <w:vAlign w:val="bottom"/>
          </w:tcPr>
          <w:p w:rsidR="005D00BE" w:rsidRDefault="00043E68" w:rsidP="00043E68">
            <w:pPr>
              <w:rPr>
                <w:sz w:val="20"/>
                <w:szCs w:val="20"/>
              </w:rPr>
            </w:pPr>
            <w:r>
              <w:rPr>
                <w:rFonts w:eastAsia="Times New Roman"/>
                <w:sz w:val="24"/>
                <w:szCs w:val="24"/>
              </w:rPr>
              <w:t>Количество часов</w:t>
            </w: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jc w:val="center"/>
              <w:rPr>
                <w:sz w:val="20"/>
                <w:szCs w:val="20"/>
              </w:rPr>
            </w:pPr>
          </w:p>
        </w:tc>
        <w:tc>
          <w:tcPr>
            <w:tcW w:w="10440" w:type="dxa"/>
            <w:tcBorders>
              <w:bottom w:val="single" w:sz="8" w:space="0" w:color="auto"/>
            </w:tcBorders>
            <w:vAlign w:val="bottom"/>
          </w:tcPr>
          <w:p w:rsidR="005D00BE" w:rsidRDefault="005D00BE" w:rsidP="005D00BE">
            <w:pPr>
              <w:rPr>
                <w:sz w:val="24"/>
                <w:szCs w:val="24"/>
              </w:rPr>
            </w:pPr>
          </w:p>
        </w:tc>
        <w:tc>
          <w:tcPr>
            <w:tcW w:w="320" w:type="dxa"/>
            <w:tcBorders>
              <w:bottom w:val="single" w:sz="8" w:space="0" w:color="auto"/>
              <w:right w:val="single" w:sz="8" w:space="0" w:color="auto"/>
            </w:tcBorders>
            <w:vAlign w:val="bottom"/>
          </w:tcPr>
          <w:p w:rsidR="005D00BE" w:rsidRDefault="005D00BE" w:rsidP="005D00BE">
            <w:pPr>
              <w:rPr>
                <w:sz w:val="24"/>
                <w:szCs w:val="24"/>
              </w:rPr>
            </w:pPr>
          </w:p>
        </w:tc>
        <w:tc>
          <w:tcPr>
            <w:tcW w:w="1720" w:type="dxa"/>
            <w:tcBorders>
              <w:bottom w:val="single" w:sz="8" w:space="0" w:color="auto"/>
              <w:right w:val="single" w:sz="8" w:space="0" w:color="auto"/>
            </w:tcBorders>
            <w:vAlign w:val="bottom"/>
          </w:tcPr>
          <w:p w:rsidR="005D00BE" w:rsidRDefault="005D00BE" w:rsidP="00043E68">
            <w:pPr>
              <w:rPr>
                <w:sz w:val="20"/>
                <w:szCs w:val="20"/>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Основы</w:t>
            </w:r>
          </w:p>
        </w:tc>
        <w:tc>
          <w:tcPr>
            <w:tcW w:w="10440" w:type="dxa"/>
            <w:vAlign w:val="bottom"/>
          </w:tcPr>
          <w:p w:rsidR="005D00BE" w:rsidRDefault="005D00BE" w:rsidP="005D00BE">
            <w:pPr>
              <w:spacing w:line="265" w:lineRule="exact"/>
              <w:ind w:left="400"/>
              <w:rPr>
                <w:sz w:val="20"/>
                <w:szCs w:val="20"/>
              </w:rPr>
            </w:pPr>
            <w:r>
              <w:rPr>
                <w:rFonts w:eastAsia="Times New Roman"/>
                <w:b/>
                <w:bCs/>
                <w:i/>
                <w:iCs/>
                <w:sz w:val="24"/>
                <w:szCs w:val="24"/>
              </w:rPr>
              <w:t>Блок  1.  Современные  материальные,  информационные  и  гуманитарные  технологии</w:t>
            </w:r>
          </w:p>
        </w:tc>
        <w:tc>
          <w:tcPr>
            <w:tcW w:w="320" w:type="dxa"/>
            <w:tcBorders>
              <w:right w:val="single" w:sz="8" w:space="0" w:color="auto"/>
            </w:tcBorders>
            <w:vAlign w:val="bottom"/>
          </w:tcPr>
          <w:p w:rsidR="005D00BE" w:rsidRDefault="005D00BE" w:rsidP="005D00BE">
            <w:pPr>
              <w:spacing w:line="265" w:lineRule="exact"/>
              <w:jc w:val="right"/>
              <w:rPr>
                <w:sz w:val="20"/>
                <w:szCs w:val="20"/>
              </w:rPr>
            </w:pPr>
            <w:r>
              <w:rPr>
                <w:rFonts w:eastAsia="Times New Roman"/>
                <w:b/>
                <w:bCs/>
                <w:i/>
                <w:iCs/>
                <w:sz w:val="24"/>
                <w:szCs w:val="24"/>
              </w:rPr>
              <w:t>и</w:t>
            </w:r>
          </w:p>
        </w:tc>
        <w:tc>
          <w:tcPr>
            <w:tcW w:w="1720" w:type="dxa"/>
            <w:tcBorders>
              <w:right w:val="single" w:sz="8" w:space="0" w:color="auto"/>
            </w:tcBorders>
            <w:vAlign w:val="bottom"/>
          </w:tcPr>
          <w:p w:rsidR="005D00BE" w:rsidRDefault="005D00BE" w:rsidP="005D00BE">
            <w:pPr>
              <w:spacing w:line="265" w:lineRule="exact"/>
              <w:jc w:val="center"/>
              <w:rPr>
                <w:sz w:val="20"/>
                <w:szCs w:val="20"/>
              </w:rPr>
            </w:pPr>
            <w:r>
              <w:rPr>
                <w:rFonts w:eastAsia="Times New Roman"/>
                <w:b/>
                <w:bCs/>
                <w:w w:val="99"/>
                <w:sz w:val="24"/>
                <w:szCs w:val="24"/>
              </w:rPr>
              <w:t>2</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производст</w:t>
            </w:r>
            <w:proofErr w:type="spellEnd"/>
          </w:p>
        </w:tc>
        <w:tc>
          <w:tcPr>
            <w:tcW w:w="10440" w:type="dxa"/>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320" w:type="dxa"/>
            <w:tcBorders>
              <w:right w:val="single" w:sz="8" w:space="0" w:color="auto"/>
            </w:tcBorders>
            <w:vAlign w:val="bottom"/>
          </w:tcPr>
          <w:p w:rsidR="005D00BE" w:rsidRDefault="005D00BE" w:rsidP="005D00BE">
            <w:pPr>
              <w:rPr>
                <w:sz w:val="24"/>
                <w:szCs w:val="24"/>
              </w:rPr>
            </w:pP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ва</w:t>
            </w:r>
            <w:proofErr w:type="spellEnd"/>
          </w:p>
        </w:tc>
        <w:tc>
          <w:tcPr>
            <w:tcW w:w="10760" w:type="dxa"/>
            <w:gridSpan w:val="2"/>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Средства  измерения  и  контроля  процесса  производства  и  продуктов  труда.  Актуальные  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2"/>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gridSpan w:val="2"/>
            <w:tcBorders>
              <w:right w:val="single" w:sz="8" w:space="0" w:color="auto"/>
            </w:tcBorders>
            <w:vAlign w:val="bottom"/>
          </w:tcPr>
          <w:p w:rsidR="005D00BE" w:rsidRDefault="005D00BE" w:rsidP="005D00BE">
            <w:pPr>
              <w:spacing w:line="272" w:lineRule="exact"/>
              <w:jc w:val="right"/>
              <w:rPr>
                <w:sz w:val="20"/>
                <w:szCs w:val="20"/>
              </w:rPr>
            </w:pPr>
            <w:r>
              <w:rPr>
                <w:rFonts w:eastAsia="Times New Roman"/>
                <w:sz w:val="24"/>
                <w:szCs w:val="24"/>
              </w:rPr>
              <w:t>перспективные технологии в области энергетики. Обзор ведущих технологий, применяющихся на</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440" w:type="dxa"/>
            <w:vAlign w:val="bottom"/>
          </w:tcPr>
          <w:p w:rsidR="005D00BE" w:rsidRDefault="005D00BE" w:rsidP="005D00BE">
            <w:pPr>
              <w:ind w:left="120"/>
              <w:rPr>
                <w:sz w:val="20"/>
                <w:szCs w:val="20"/>
              </w:rPr>
            </w:pPr>
            <w:r>
              <w:rPr>
                <w:rFonts w:eastAsia="Times New Roman"/>
                <w:sz w:val="24"/>
                <w:szCs w:val="24"/>
              </w:rPr>
              <w:t>предприятиях региона, рабочие места и их функции.</w:t>
            </w:r>
          </w:p>
        </w:tc>
        <w:tc>
          <w:tcPr>
            <w:tcW w:w="320" w:type="dxa"/>
            <w:tcBorders>
              <w:right w:val="single" w:sz="8" w:space="0" w:color="auto"/>
            </w:tcBorders>
            <w:vAlign w:val="bottom"/>
          </w:tcPr>
          <w:p w:rsidR="005D00BE" w:rsidRDefault="005D00BE" w:rsidP="005D00BE">
            <w:pPr>
              <w:rPr>
                <w:sz w:val="24"/>
                <w:szCs w:val="24"/>
              </w:rPr>
            </w:pP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gridSpan w:val="2"/>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440" w:type="dxa"/>
            <w:vAlign w:val="bottom"/>
          </w:tcPr>
          <w:p w:rsidR="005D00BE" w:rsidRDefault="005D00BE" w:rsidP="005D00BE">
            <w:pPr>
              <w:ind w:left="80"/>
              <w:rPr>
                <w:sz w:val="20"/>
                <w:szCs w:val="20"/>
              </w:rPr>
            </w:pPr>
            <w:r>
              <w:rPr>
                <w:rFonts w:eastAsia="Times New Roman"/>
                <w:b/>
                <w:bCs/>
                <w:i/>
                <w:iCs/>
                <w:sz w:val="24"/>
                <w:szCs w:val="24"/>
              </w:rPr>
              <w:t>обучающихся.</w:t>
            </w:r>
          </w:p>
        </w:tc>
        <w:tc>
          <w:tcPr>
            <w:tcW w:w="320" w:type="dxa"/>
            <w:tcBorders>
              <w:right w:val="single" w:sz="8" w:space="0" w:color="auto"/>
            </w:tcBorders>
            <w:vAlign w:val="bottom"/>
          </w:tcPr>
          <w:p w:rsidR="005D00BE" w:rsidRDefault="005D00BE" w:rsidP="005D00BE">
            <w:pPr>
              <w:rPr>
                <w:sz w:val="24"/>
                <w:szCs w:val="24"/>
              </w:rPr>
            </w:pP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440" w:type="dxa"/>
            <w:vAlign w:val="bottom"/>
          </w:tcPr>
          <w:p w:rsidR="005D00BE" w:rsidRDefault="005D00BE" w:rsidP="005D00BE">
            <w:pPr>
              <w:spacing w:line="271" w:lineRule="exact"/>
              <w:ind w:left="400"/>
              <w:rPr>
                <w:sz w:val="20"/>
                <w:szCs w:val="20"/>
              </w:rPr>
            </w:pPr>
            <w:r>
              <w:rPr>
                <w:rFonts w:eastAsia="Times New Roman"/>
                <w:sz w:val="24"/>
                <w:szCs w:val="24"/>
              </w:rPr>
              <w:t>Подготовка  иллюстрированных  рефератов    и  коллажей  по  темам  раздела.  Ознакомление</w:t>
            </w:r>
          </w:p>
        </w:tc>
        <w:tc>
          <w:tcPr>
            <w:tcW w:w="32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с</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440" w:type="dxa"/>
            <w:tcBorders>
              <w:bottom w:val="single" w:sz="8" w:space="0" w:color="auto"/>
            </w:tcBorders>
            <w:vAlign w:val="bottom"/>
          </w:tcPr>
          <w:p w:rsidR="005D00BE" w:rsidRDefault="005D00BE" w:rsidP="005D00BE">
            <w:pPr>
              <w:ind w:left="80"/>
              <w:rPr>
                <w:sz w:val="20"/>
                <w:szCs w:val="20"/>
              </w:rPr>
            </w:pPr>
            <w:r>
              <w:rPr>
                <w:rFonts w:eastAsia="Times New Roman"/>
                <w:sz w:val="24"/>
                <w:szCs w:val="24"/>
              </w:rPr>
              <w:t>образцами предметов труда различных производств.</w:t>
            </w:r>
          </w:p>
        </w:tc>
        <w:tc>
          <w:tcPr>
            <w:tcW w:w="320" w:type="dxa"/>
            <w:tcBorders>
              <w:bottom w:val="single" w:sz="8" w:space="0" w:color="auto"/>
              <w:right w:val="single" w:sz="8" w:space="0" w:color="auto"/>
            </w:tcBorders>
            <w:vAlign w:val="bottom"/>
          </w:tcPr>
          <w:p w:rsidR="005D00BE" w:rsidRDefault="005D00BE" w:rsidP="005D00BE">
            <w:pPr>
              <w:rPr>
                <w:sz w:val="24"/>
                <w:szCs w:val="24"/>
              </w:rPr>
            </w:pP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bl>
    <w:p w:rsidR="005D00BE" w:rsidRDefault="005D00BE" w:rsidP="005D00BE">
      <w:pPr>
        <w:sectPr w:rsidR="005D00BE">
          <w:type w:val="continuous"/>
          <w:pgSz w:w="16840" w:h="11906" w:orient="landscape"/>
          <w:pgMar w:top="849" w:right="1238" w:bottom="1440" w:left="1440" w:header="0" w:footer="0" w:gutter="0"/>
          <w:cols w:space="720" w:equalWidth="0">
            <w:col w:w="14160"/>
          </w:cols>
        </w:sectPr>
      </w:pPr>
    </w:p>
    <w:tbl>
      <w:tblPr>
        <w:tblW w:w="0" w:type="auto"/>
        <w:tblInd w:w="130" w:type="dxa"/>
        <w:tblLayout w:type="fixed"/>
        <w:tblCellMar>
          <w:left w:w="0" w:type="dxa"/>
          <w:right w:w="0" w:type="dxa"/>
        </w:tblCellMar>
        <w:tblLook w:val="04A0"/>
      </w:tblPr>
      <w:tblGrid>
        <w:gridCol w:w="1580"/>
        <w:gridCol w:w="10760"/>
        <w:gridCol w:w="1720"/>
      </w:tblGrid>
      <w:tr w:rsidR="005D00BE" w:rsidTr="005D00BE">
        <w:trPr>
          <w:trHeight w:val="280"/>
        </w:trPr>
        <w:tc>
          <w:tcPr>
            <w:tcW w:w="1580" w:type="dxa"/>
            <w:tcBorders>
              <w:top w:val="single" w:sz="8" w:space="0" w:color="auto"/>
              <w:left w:val="single" w:sz="8" w:space="0" w:color="auto"/>
              <w:right w:val="single" w:sz="8" w:space="0" w:color="auto"/>
            </w:tcBorders>
            <w:vAlign w:val="bottom"/>
          </w:tcPr>
          <w:p w:rsidR="005D00BE" w:rsidRDefault="005D00BE" w:rsidP="005D00BE">
            <w:pPr>
              <w:rPr>
                <w:sz w:val="24"/>
                <w:szCs w:val="24"/>
              </w:rPr>
            </w:pPr>
          </w:p>
        </w:tc>
        <w:tc>
          <w:tcPr>
            <w:tcW w:w="10760" w:type="dxa"/>
            <w:tcBorders>
              <w:top w:val="single" w:sz="8" w:space="0" w:color="auto"/>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top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Ознакомление с различными профессиями, с предприятиями региона, работающими на основе</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современных производственных технологий.</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Общая</w:t>
            </w:r>
          </w:p>
        </w:tc>
        <w:tc>
          <w:tcPr>
            <w:tcW w:w="10760" w:type="dxa"/>
            <w:tcBorders>
              <w:right w:val="single" w:sz="8" w:space="0" w:color="auto"/>
            </w:tcBorders>
            <w:vAlign w:val="bottom"/>
          </w:tcPr>
          <w:p w:rsidR="005D00BE" w:rsidRDefault="005D00BE" w:rsidP="005D00BE">
            <w:pPr>
              <w:spacing w:line="265" w:lineRule="exact"/>
              <w:jc w:val="right"/>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5" w:lineRule="exact"/>
              <w:ind w:right="700"/>
              <w:jc w:val="right"/>
              <w:rPr>
                <w:sz w:val="20"/>
                <w:szCs w:val="20"/>
              </w:rPr>
            </w:pPr>
            <w:r>
              <w:rPr>
                <w:rFonts w:eastAsia="Times New Roman"/>
                <w:b/>
                <w:bCs/>
                <w:sz w:val="24"/>
                <w:szCs w:val="24"/>
              </w:rPr>
              <w:t>2</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технология</w:t>
            </w: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Культура производства. Технологическая культура и еѐ проявления в современном производстве.</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Культура труда человека. Характеристики культуры труда современного труженика.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Виды  технологий  по  сферам  производства.  Производственные  технологии.  Промышленные</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технологии.   Технологии   сельского   хозяйства.   Основные   признаки   высоких   технологий.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7"/>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Общепроизводственные  и  отраслевые  виды  технологии.  Виды  распространѐнных  технологий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ведущих отраслей производства. Общие и отличительные признаки сходных отраслевых технологий.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Ознакомление с образцами предметов труда. Учебное управление технологическими средствами</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труда. Подготовка рефератов.</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2"/>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2" w:lineRule="exact"/>
              <w:jc w:val="right"/>
              <w:rPr>
                <w:sz w:val="20"/>
                <w:szCs w:val="20"/>
              </w:rPr>
            </w:pPr>
            <w:r>
              <w:rPr>
                <w:rFonts w:eastAsia="Times New Roman"/>
                <w:sz w:val="24"/>
                <w:szCs w:val="24"/>
              </w:rPr>
              <w:t>Ознакомление с различными профессиями, с предприятиями региона, работающими на основе</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современных производственных технологий</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Технологии</w:t>
            </w:r>
          </w:p>
        </w:tc>
        <w:tc>
          <w:tcPr>
            <w:tcW w:w="10760" w:type="dxa"/>
            <w:tcBorders>
              <w:right w:val="single" w:sz="8" w:space="0" w:color="auto"/>
            </w:tcBorders>
            <w:vAlign w:val="bottom"/>
          </w:tcPr>
          <w:p w:rsidR="005D00BE" w:rsidRDefault="005D00BE" w:rsidP="005D00BE">
            <w:pPr>
              <w:spacing w:line="265" w:lineRule="exact"/>
              <w:jc w:val="right"/>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5" w:lineRule="exact"/>
              <w:ind w:right="640"/>
              <w:jc w:val="right"/>
              <w:rPr>
                <w:sz w:val="20"/>
                <w:szCs w:val="20"/>
              </w:rPr>
            </w:pPr>
            <w:r>
              <w:rPr>
                <w:rFonts w:eastAsia="Times New Roman"/>
                <w:b/>
                <w:bCs/>
                <w:sz w:val="24"/>
                <w:szCs w:val="24"/>
              </w:rPr>
              <w:t>10</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обработки</w:t>
            </w: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пищевых</w:t>
            </w: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Значение   молока   в   питании   человека.   Технология   приготовления   блюд   из   молока   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продуктов</w:t>
            </w:r>
          </w:p>
        </w:tc>
        <w:tc>
          <w:tcPr>
            <w:tcW w:w="10760" w:type="dxa"/>
            <w:tcBorders>
              <w:right w:val="single" w:sz="8" w:space="0" w:color="auto"/>
            </w:tcBorders>
            <w:vAlign w:val="bottom"/>
          </w:tcPr>
          <w:p w:rsidR="005D00BE" w:rsidRDefault="005D00BE" w:rsidP="005D00BE">
            <w:pPr>
              <w:spacing w:line="271" w:lineRule="exact"/>
              <w:ind w:left="80"/>
              <w:rPr>
                <w:sz w:val="20"/>
                <w:szCs w:val="20"/>
              </w:rPr>
            </w:pPr>
            <w:r>
              <w:rPr>
                <w:rFonts w:eastAsia="Times New Roman"/>
                <w:sz w:val="24"/>
                <w:szCs w:val="24"/>
              </w:rPr>
              <w:t>кисломолочных продуктов. Требования к качеству молочных готовых блюд.</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Технология приготовления мучных блюд. Мучные блюда национальной кухни.</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Виды сладких блюд и напитков: компоты, кисели, желе, муссы, суфле. Их значение в питании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человека. Рецептура, технология их приготовления и подача к столу.</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7"/>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Сервировка стола. Набор столового белья, приборов и посуды. Подача кондитерских изделий 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сладких блюд. Составление букета из конфет и печенья.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Приготовление блюд из творога. Сравнительный анализ коровьего и козьего молока.</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82"/>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jc w:val="right"/>
              <w:rPr>
                <w:sz w:val="20"/>
                <w:szCs w:val="20"/>
              </w:rPr>
            </w:pPr>
            <w:r>
              <w:rPr>
                <w:rFonts w:eastAsia="Times New Roman"/>
                <w:sz w:val="24"/>
                <w:szCs w:val="24"/>
              </w:rPr>
              <w:t>Исследование качества муки. Приготовление домашней выпечки. Приготовление сладких блюд.</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bl>
    <w:p w:rsidR="005D00BE" w:rsidRDefault="005D00BE" w:rsidP="005D00BE">
      <w:pPr>
        <w:sectPr w:rsidR="005D00BE">
          <w:pgSz w:w="16840" w:h="11906" w:orient="landscape"/>
          <w:pgMar w:top="829" w:right="1238" w:bottom="1440" w:left="1440" w:header="0" w:footer="0" w:gutter="0"/>
          <w:cols w:space="720" w:equalWidth="0">
            <w:col w:w="14160"/>
          </w:cols>
        </w:sectPr>
      </w:pPr>
    </w:p>
    <w:tbl>
      <w:tblPr>
        <w:tblW w:w="0" w:type="auto"/>
        <w:tblInd w:w="130" w:type="dxa"/>
        <w:tblLayout w:type="fixed"/>
        <w:tblCellMar>
          <w:left w:w="0" w:type="dxa"/>
          <w:right w:w="0" w:type="dxa"/>
        </w:tblCellMar>
        <w:tblLook w:val="04A0"/>
      </w:tblPr>
      <w:tblGrid>
        <w:gridCol w:w="1580"/>
        <w:gridCol w:w="10760"/>
        <w:gridCol w:w="1720"/>
      </w:tblGrid>
      <w:tr w:rsidR="005D00BE" w:rsidTr="005D00BE">
        <w:trPr>
          <w:trHeight w:val="276"/>
        </w:trPr>
        <w:tc>
          <w:tcPr>
            <w:tcW w:w="1580" w:type="dxa"/>
            <w:tcBorders>
              <w:top w:val="single" w:sz="8" w:space="0" w:color="auto"/>
              <w:left w:val="single" w:sz="8" w:space="0" w:color="auto"/>
              <w:right w:val="single" w:sz="8" w:space="0" w:color="auto"/>
            </w:tcBorders>
            <w:vAlign w:val="bottom"/>
          </w:tcPr>
          <w:p w:rsidR="005D00BE" w:rsidRDefault="005D00BE" w:rsidP="005D00BE">
            <w:pPr>
              <w:rPr>
                <w:sz w:val="23"/>
                <w:szCs w:val="23"/>
              </w:rPr>
            </w:pPr>
          </w:p>
        </w:tc>
        <w:tc>
          <w:tcPr>
            <w:tcW w:w="10760" w:type="dxa"/>
            <w:tcBorders>
              <w:top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Приготовление желе.</w:t>
            </w:r>
          </w:p>
        </w:tc>
        <w:tc>
          <w:tcPr>
            <w:tcW w:w="1720" w:type="dxa"/>
            <w:tcBorders>
              <w:top w:val="single" w:sz="8" w:space="0" w:color="auto"/>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Сервировка стола.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60"/>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Ознакомление с профессиями, с предприятиями города и региона, производящими продукцию</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питания и работающими на основе современных производственных технологий</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Техника</w:t>
            </w:r>
          </w:p>
        </w:tc>
        <w:tc>
          <w:tcPr>
            <w:tcW w:w="10760" w:type="dxa"/>
            <w:tcBorders>
              <w:right w:val="single" w:sz="8" w:space="0" w:color="auto"/>
            </w:tcBorders>
            <w:vAlign w:val="bottom"/>
          </w:tcPr>
          <w:p w:rsidR="005D00BE" w:rsidRDefault="005D00BE" w:rsidP="005D00BE">
            <w:pPr>
              <w:spacing w:line="265" w:lineRule="exact"/>
              <w:ind w:left="400"/>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5" w:lineRule="exact"/>
              <w:jc w:val="center"/>
              <w:rPr>
                <w:sz w:val="20"/>
                <w:szCs w:val="20"/>
              </w:rPr>
            </w:pPr>
            <w:r>
              <w:rPr>
                <w:rFonts w:eastAsia="Times New Roman"/>
                <w:b/>
                <w:bCs/>
                <w:w w:val="99"/>
                <w:sz w:val="24"/>
                <w:szCs w:val="24"/>
              </w:rPr>
              <w:t>2</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Автоматизированная техника. Автоматические устройства и машины. Станки с ЧПУ. Сущность</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 xml:space="preserve">управления  в  технологических  системах.  Характеристика  </w:t>
            </w:r>
            <w:proofErr w:type="gramStart"/>
            <w:r>
              <w:rPr>
                <w:rFonts w:eastAsia="Times New Roman"/>
                <w:sz w:val="24"/>
                <w:szCs w:val="24"/>
              </w:rPr>
              <w:t>автоматических</w:t>
            </w:r>
            <w:proofErr w:type="gramEnd"/>
            <w:r>
              <w:rPr>
                <w:rFonts w:eastAsia="Times New Roman"/>
                <w:sz w:val="24"/>
                <w:szCs w:val="24"/>
              </w:rPr>
              <w:t xml:space="preserve">  и  саморегулируемых</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7"/>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систем. Автоматизация в деятельности представителей различных профессий.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Изучение  конструкции  и  принципов  работы  устройств  и  систем  управления  техникой,</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автоматических устройств бытовой техники. Сборка простых автоматических устройств из деталей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конструктора.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60"/>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7"/>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spacing w:line="272" w:lineRule="exact"/>
              <w:ind w:left="400"/>
              <w:rPr>
                <w:sz w:val="20"/>
                <w:szCs w:val="20"/>
              </w:rPr>
            </w:pPr>
            <w:r>
              <w:rPr>
                <w:rFonts w:eastAsia="Times New Roman"/>
                <w:sz w:val="24"/>
                <w:szCs w:val="24"/>
              </w:rPr>
              <w:t>Ознакомление с профессиями, обслуживающими автоматизированные производства.</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Технологии</w:t>
            </w:r>
          </w:p>
        </w:tc>
        <w:tc>
          <w:tcPr>
            <w:tcW w:w="10760" w:type="dxa"/>
            <w:tcBorders>
              <w:right w:val="single" w:sz="8" w:space="0" w:color="auto"/>
            </w:tcBorders>
            <w:vAlign w:val="bottom"/>
          </w:tcPr>
          <w:p w:rsidR="005D00BE" w:rsidRDefault="005D00BE" w:rsidP="005D00BE">
            <w:pPr>
              <w:rPr>
                <w:sz w:val="23"/>
                <w:szCs w:val="23"/>
              </w:rPr>
            </w:pPr>
          </w:p>
        </w:tc>
        <w:tc>
          <w:tcPr>
            <w:tcW w:w="1720" w:type="dxa"/>
            <w:tcBorders>
              <w:right w:val="single" w:sz="8" w:space="0" w:color="auto"/>
            </w:tcBorders>
            <w:vAlign w:val="bottom"/>
          </w:tcPr>
          <w:p w:rsidR="005D00BE" w:rsidRDefault="005D00BE" w:rsidP="005D00BE">
            <w:pPr>
              <w:spacing w:line="265" w:lineRule="exact"/>
              <w:jc w:val="center"/>
              <w:rPr>
                <w:sz w:val="20"/>
                <w:szCs w:val="20"/>
              </w:rPr>
            </w:pPr>
            <w:r>
              <w:rPr>
                <w:rFonts w:eastAsia="Times New Roman"/>
                <w:b/>
                <w:bCs/>
                <w:w w:val="99"/>
                <w:sz w:val="24"/>
                <w:szCs w:val="24"/>
              </w:rPr>
              <w:t>28</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получения,</w:t>
            </w:r>
          </w:p>
        </w:tc>
        <w:tc>
          <w:tcPr>
            <w:tcW w:w="10760" w:type="dxa"/>
            <w:tcBorders>
              <w:right w:val="single" w:sz="8" w:space="0" w:color="auto"/>
            </w:tcBorders>
            <w:vAlign w:val="bottom"/>
          </w:tcPr>
          <w:p w:rsidR="005D00BE" w:rsidRDefault="005D00BE" w:rsidP="005D00BE">
            <w:pPr>
              <w:rPr>
                <w:sz w:val="24"/>
                <w:szCs w:val="24"/>
              </w:rPr>
            </w:pP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обработки,</w:t>
            </w:r>
          </w:p>
        </w:tc>
        <w:tc>
          <w:tcPr>
            <w:tcW w:w="10760" w:type="dxa"/>
            <w:tcBorders>
              <w:right w:val="single" w:sz="8" w:space="0" w:color="auto"/>
            </w:tcBorders>
            <w:vAlign w:val="bottom"/>
          </w:tcPr>
          <w:p w:rsidR="005D00BE" w:rsidRDefault="005D00BE" w:rsidP="005D00BE">
            <w:pPr>
              <w:rPr>
                <w:sz w:val="20"/>
                <w:szCs w:val="20"/>
              </w:rPr>
            </w:pPr>
            <w:r>
              <w:rPr>
                <w:rFonts w:eastAsia="Times New Roman"/>
                <w:b/>
                <w:bCs/>
                <w:sz w:val="24"/>
                <w:szCs w:val="24"/>
              </w:rPr>
              <w:t xml:space="preserve">   1.  Виды  текстильных  материалов.  Технологии  термической  обработки    </w:t>
            </w:r>
            <w:proofErr w:type="gramStart"/>
            <w:r>
              <w:rPr>
                <w:rFonts w:eastAsia="Times New Roman"/>
                <w:b/>
                <w:bCs/>
                <w:sz w:val="24"/>
                <w:szCs w:val="24"/>
              </w:rPr>
              <w:t>текстильных</w:t>
            </w:r>
            <w:proofErr w:type="gramEnd"/>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преобразова</w:t>
            </w:r>
            <w:proofErr w:type="spellEnd"/>
          </w:p>
        </w:tc>
        <w:tc>
          <w:tcPr>
            <w:tcW w:w="10760" w:type="dxa"/>
            <w:tcBorders>
              <w:right w:val="single" w:sz="8" w:space="0" w:color="auto"/>
            </w:tcBorders>
            <w:vAlign w:val="bottom"/>
          </w:tcPr>
          <w:p w:rsidR="005D00BE" w:rsidRDefault="005D00BE" w:rsidP="005D00BE">
            <w:pPr>
              <w:ind w:left="760"/>
              <w:rPr>
                <w:sz w:val="20"/>
                <w:szCs w:val="20"/>
              </w:rPr>
            </w:pPr>
            <w:r>
              <w:rPr>
                <w:rFonts w:eastAsia="Times New Roman"/>
                <w:b/>
                <w:bCs/>
                <w:sz w:val="24"/>
                <w:szCs w:val="24"/>
              </w:rPr>
              <w:t>материалов.</w:t>
            </w:r>
          </w:p>
        </w:tc>
        <w:tc>
          <w:tcPr>
            <w:tcW w:w="1720" w:type="dxa"/>
            <w:tcBorders>
              <w:right w:val="single" w:sz="8" w:space="0" w:color="auto"/>
            </w:tcBorders>
            <w:vAlign w:val="bottom"/>
          </w:tcPr>
          <w:p w:rsidR="005D00BE" w:rsidRDefault="005D00BE" w:rsidP="005D00BE">
            <w:pPr>
              <w:spacing w:line="271" w:lineRule="exact"/>
              <w:jc w:val="center"/>
              <w:rPr>
                <w:sz w:val="20"/>
                <w:szCs w:val="20"/>
              </w:rPr>
            </w:pPr>
            <w:r>
              <w:rPr>
                <w:rFonts w:eastAsia="Times New Roman"/>
                <w:w w:val="99"/>
                <w:sz w:val="24"/>
                <w:szCs w:val="24"/>
              </w:rPr>
              <w:t>4</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ния</w:t>
            </w:r>
            <w:proofErr w:type="spellEnd"/>
            <w:r>
              <w:rPr>
                <w:rFonts w:eastAsia="Times New Roman"/>
                <w:b/>
                <w:bCs/>
                <w:sz w:val="24"/>
                <w:szCs w:val="24"/>
              </w:rPr>
              <w:t xml:space="preserve"> и</w:t>
            </w: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использова</w:t>
            </w:r>
            <w:proofErr w:type="spellEnd"/>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ния</w:t>
            </w:r>
            <w:proofErr w:type="spellEnd"/>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 xml:space="preserve">Виды и свойства тканей из химических волокон. Виды нетканых материалов из химических </w:t>
            </w:r>
            <w:proofErr w:type="spellStart"/>
            <w:r>
              <w:rPr>
                <w:rFonts w:eastAsia="Times New Roman"/>
                <w:sz w:val="24"/>
                <w:szCs w:val="24"/>
              </w:rPr>
              <w:t>воло</w:t>
            </w:r>
            <w:proofErr w:type="spellEnd"/>
            <w:r>
              <w:rPr>
                <w:rFonts w:eastAsia="Times New Roman"/>
                <w:sz w:val="24"/>
                <w:szCs w:val="24"/>
              </w:rPr>
              <w:t>-</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материалов</w:t>
            </w:r>
          </w:p>
        </w:tc>
        <w:tc>
          <w:tcPr>
            <w:tcW w:w="10760" w:type="dxa"/>
            <w:tcBorders>
              <w:right w:val="single" w:sz="8" w:space="0" w:color="auto"/>
            </w:tcBorders>
            <w:vAlign w:val="bottom"/>
          </w:tcPr>
          <w:p w:rsidR="005D00BE" w:rsidRDefault="005D00BE" w:rsidP="005D00BE">
            <w:pPr>
              <w:spacing w:line="271" w:lineRule="exact"/>
              <w:ind w:left="120"/>
              <w:rPr>
                <w:sz w:val="20"/>
                <w:szCs w:val="20"/>
              </w:rPr>
            </w:pPr>
            <w:r>
              <w:rPr>
                <w:rFonts w:eastAsia="Times New Roman"/>
                <w:sz w:val="24"/>
                <w:szCs w:val="24"/>
              </w:rPr>
              <w:t>кон. Способы получения нетканых материалов и их использование. Новые материалы, созданные с</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2"/>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2" w:lineRule="exact"/>
              <w:ind w:left="120"/>
              <w:rPr>
                <w:sz w:val="20"/>
                <w:szCs w:val="20"/>
              </w:rPr>
            </w:pPr>
            <w:r>
              <w:rPr>
                <w:rFonts w:eastAsia="Times New Roman"/>
                <w:sz w:val="24"/>
                <w:szCs w:val="24"/>
              </w:rPr>
              <w:t xml:space="preserve">применением </w:t>
            </w:r>
            <w:proofErr w:type="spellStart"/>
            <w:r>
              <w:rPr>
                <w:rFonts w:eastAsia="Times New Roman"/>
                <w:sz w:val="24"/>
                <w:szCs w:val="24"/>
              </w:rPr>
              <w:t>нанотехнологий</w:t>
            </w:r>
            <w:proofErr w:type="spellEnd"/>
            <w:r>
              <w:rPr>
                <w:rFonts w:eastAsia="Times New Roman"/>
                <w:sz w:val="24"/>
                <w:szCs w:val="24"/>
              </w:rPr>
              <w:t>.</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Изучение свойств текстильных материалов из химических волокон.</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Составление коллекций из нетканых материалов. Распознавание нетканых материалов по способу</w:t>
            </w:r>
          </w:p>
        </w:tc>
        <w:tc>
          <w:tcPr>
            <w:tcW w:w="1720" w:type="dxa"/>
            <w:tcBorders>
              <w:right w:val="single" w:sz="8" w:space="0" w:color="auto"/>
            </w:tcBorders>
            <w:vAlign w:val="bottom"/>
          </w:tcPr>
          <w:p w:rsidR="005D00BE" w:rsidRDefault="005D00BE" w:rsidP="005D00BE">
            <w:pPr>
              <w:jc w:val="center"/>
              <w:rPr>
                <w:sz w:val="20"/>
                <w:szCs w:val="20"/>
              </w:rPr>
            </w:pPr>
            <w:r>
              <w:rPr>
                <w:rFonts w:eastAsia="Times New Roman"/>
                <w:w w:val="99"/>
                <w:sz w:val="24"/>
                <w:szCs w:val="24"/>
              </w:rPr>
              <w:t>8</w:t>
            </w:r>
          </w:p>
        </w:tc>
      </w:tr>
      <w:tr w:rsidR="005D00BE" w:rsidTr="005D00BE">
        <w:trPr>
          <w:trHeight w:val="282"/>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получения.</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bl>
    <w:p w:rsidR="005D00BE" w:rsidRDefault="005D00BE" w:rsidP="005D00BE">
      <w:pPr>
        <w:sectPr w:rsidR="005D00BE">
          <w:pgSz w:w="16840" w:h="11906" w:orient="landscape"/>
          <w:pgMar w:top="829" w:right="1238" w:bottom="1440" w:left="1440" w:header="0" w:footer="0" w:gutter="0"/>
          <w:cols w:space="720" w:equalWidth="0">
            <w:col w:w="14160"/>
          </w:cols>
        </w:sectPr>
      </w:pPr>
    </w:p>
    <w:tbl>
      <w:tblPr>
        <w:tblW w:w="0" w:type="auto"/>
        <w:tblInd w:w="130" w:type="dxa"/>
        <w:tblLayout w:type="fixed"/>
        <w:tblCellMar>
          <w:left w:w="0" w:type="dxa"/>
          <w:right w:w="0" w:type="dxa"/>
        </w:tblCellMar>
        <w:tblLook w:val="04A0"/>
      </w:tblPr>
      <w:tblGrid>
        <w:gridCol w:w="1580"/>
        <w:gridCol w:w="10760"/>
        <w:gridCol w:w="1720"/>
      </w:tblGrid>
      <w:tr w:rsidR="005D00BE" w:rsidTr="005D00BE">
        <w:trPr>
          <w:trHeight w:val="276"/>
        </w:trPr>
        <w:tc>
          <w:tcPr>
            <w:tcW w:w="1580" w:type="dxa"/>
            <w:tcBorders>
              <w:top w:val="single" w:sz="8" w:space="0" w:color="auto"/>
              <w:left w:val="single" w:sz="8" w:space="0" w:color="auto"/>
              <w:right w:val="single" w:sz="8" w:space="0" w:color="auto"/>
            </w:tcBorders>
            <w:vAlign w:val="bottom"/>
          </w:tcPr>
          <w:p w:rsidR="005D00BE" w:rsidRDefault="005D00BE" w:rsidP="005D00BE">
            <w:pPr>
              <w:rPr>
                <w:sz w:val="23"/>
                <w:szCs w:val="23"/>
              </w:rPr>
            </w:pPr>
          </w:p>
        </w:tc>
        <w:tc>
          <w:tcPr>
            <w:tcW w:w="10760" w:type="dxa"/>
            <w:tcBorders>
              <w:top w:val="single" w:sz="8" w:space="0" w:color="auto"/>
              <w:right w:val="single" w:sz="8" w:space="0" w:color="auto"/>
            </w:tcBorders>
            <w:vAlign w:val="bottom"/>
          </w:tcPr>
          <w:p w:rsidR="005D00BE" w:rsidRDefault="005D00BE" w:rsidP="005D00BE">
            <w:pPr>
              <w:ind w:left="400"/>
              <w:rPr>
                <w:sz w:val="20"/>
                <w:szCs w:val="20"/>
              </w:rPr>
            </w:pPr>
            <w:r>
              <w:rPr>
                <w:rFonts w:eastAsia="Times New Roman"/>
                <w:sz w:val="24"/>
                <w:szCs w:val="24"/>
              </w:rPr>
              <w:t xml:space="preserve">Выполнение заплаты из </w:t>
            </w:r>
            <w:proofErr w:type="spellStart"/>
            <w:r>
              <w:rPr>
                <w:rFonts w:eastAsia="Times New Roman"/>
                <w:sz w:val="24"/>
                <w:szCs w:val="24"/>
              </w:rPr>
              <w:t>термоматериалов</w:t>
            </w:r>
            <w:proofErr w:type="spellEnd"/>
            <w:r>
              <w:rPr>
                <w:rFonts w:eastAsia="Times New Roman"/>
                <w:sz w:val="24"/>
                <w:szCs w:val="24"/>
              </w:rPr>
              <w:t>.</w:t>
            </w:r>
          </w:p>
        </w:tc>
        <w:tc>
          <w:tcPr>
            <w:tcW w:w="1720" w:type="dxa"/>
            <w:tcBorders>
              <w:top w:val="single" w:sz="8" w:space="0" w:color="auto"/>
              <w:right w:val="single" w:sz="8" w:space="0" w:color="auto"/>
            </w:tcBorders>
            <w:vAlign w:val="bottom"/>
          </w:tcPr>
          <w:p w:rsidR="005D00BE" w:rsidRDefault="005D00BE" w:rsidP="005D00BE">
            <w:pPr>
              <w:rPr>
                <w:sz w:val="23"/>
                <w:szCs w:val="23"/>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Ознакомление с различными профессиями, с предприятиями города, региона, работающими на</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основе   современных   производственных   технологий   и   выпускающих   продукцию   легкой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промышленности; с профессиями декоративно-прикладного творчества.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sz w:val="24"/>
                <w:szCs w:val="24"/>
              </w:rPr>
              <w:t>2.  Конструирование и моделирование швейного изделия. Чертежи.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Конструкции юбок. Мерки, необходимые для построения основы чертежа  юбки. Правила снятия</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7"/>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мерок.  Прибавки  к  меркам  на  свободу  облегания.  Последовательность  построения  чертежей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 xml:space="preserve">конической, </w:t>
            </w:r>
            <w:proofErr w:type="spellStart"/>
            <w:r>
              <w:rPr>
                <w:rFonts w:eastAsia="Times New Roman"/>
                <w:sz w:val="24"/>
                <w:szCs w:val="24"/>
              </w:rPr>
              <w:t>клиньевой</w:t>
            </w:r>
            <w:proofErr w:type="spellEnd"/>
            <w:r>
              <w:rPr>
                <w:rFonts w:eastAsia="Times New Roman"/>
                <w:sz w:val="24"/>
                <w:szCs w:val="24"/>
              </w:rPr>
              <w:t xml:space="preserve"> и прямой юбок. Способы моделирования юбок. Подготовка выкройки юбки к</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раскрою.  Способы  контроля  качества  выкройки.  Расчет  количества  ткани  для  пошива  юбки.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Получение  выкройки  швейного  изделия  из  пакета  готовых  выкроек,  журнала  мод,  с  помощью</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мультимедийных программ или из Интернета.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ind w:right="640"/>
              <w:jc w:val="right"/>
              <w:rPr>
                <w:sz w:val="20"/>
                <w:szCs w:val="20"/>
              </w:rPr>
            </w:pPr>
            <w:r>
              <w:rPr>
                <w:rFonts w:eastAsia="Times New Roman"/>
                <w:sz w:val="24"/>
                <w:szCs w:val="24"/>
              </w:rPr>
              <w:t>16</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Конструирование  и  моделирование  поясных  изделий.  Снятие  мерок  и  построение  чертежа</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проектного изделия.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Чтение   графического   изображения   изделия.   Отработка   приемов   работы   чертежными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инструментами.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right="20"/>
              <w:jc w:val="right"/>
              <w:rPr>
                <w:sz w:val="20"/>
                <w:szCs w:val="20"/>
              </w:rPr>
            </w:pPr>
            <w:r>
              <w:rPr>
                <w:rFonts w:eastAsia="Times New Roman"/>
                <w:sz w:val="24"/>
                <w:szCs w:val="24"/>
              </w:rPr>
              <w:t xml:space="preserve">Моделирование  выкройки  проектного  изделия.  Подготовка  выкройки  проектного  изделия  </w:t>
            </w:r>
            <w:proofErr w:type="gramStart"/>
            <w:r>
              <w:rPr>
                <w:rFonts w:eastAsia="Times New Roman"/>
                <w:sz w:val="24"/>
                <w:szCs w:val="24"/>
              </w:rPr>
              <w:t>к</w:t>
            </w:r>
            <w:proofErr w:type="gramEnd"/>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раскрою.</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Инструменты и приспособления для изготовления выкройки. Особенности построения выкроек</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различных изделий и их деталей.</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right="20"/>
              <w:jc w:val="right"/>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2"/>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2" w:lineRule="exact"/>
              <w:ind w:right="20"/>
              <w:jc w:val="right"/>
              <w:rPr>
                <w:sz w:val="20"/>
                <w:szCs w:val="20"/>
              </w:rPr>
            </w:pPr>
            <w:r>
              <w:rPr>
                <w:rFonts w:eastAsia="Times New Roman"/>
                <w:sz w:val="24"/>
                <w:szCs w:val="24"/>
              </w:rPr>
              <w:t xml:space="preserve">Ознакомление  с  профессиями  конструктора,  модельера,  закройщика  швейных  изделий,  </w:t>
            </w:r>
            <w:proofErr w:type="gramStart"/>
            <w:r>
              <w:rPr>
                <w:rFonts w:eastAsia="Times New Roman"/>
                <w:sz w:val="24"/>
                <w:szCs w:val="24"/>
              </w:rPr>
              <w:t>с</w:t>
            </w:r>
            <w:proofErr w:type="gramEnd"/>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предприятиями города и региона, работающими на швейном производстве.</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557"/>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sz w:val="24"/>
                <w:szCs w:val="24"/>
              </w:rPr>
              <w:t>3.  Технологии ручной и машинной обработки текстильных материалов.</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9"/>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bl>
    <w:p w:rsidR="005D00BE" w:rsidRDefault="005D00BE" w:rsidP="005D00BE">
      <w:pPr>
        <w:sectPr w:rsidR="005D00BE">
          <w:pgSz w:w="16840" w:h="11906" w:orient="landscape"/>
          <w:pgMar w:top="829" w:right="1238" w:bottom="1440" w:left="1440" w:header="0" w:footer="0" w:gutter="0"/>
          <w:cols w:space="720" w:equalWidth="0">
            <w:col w:w="14160"/>
          </w:cols>
        </w:sectPr>
      </w:pPr>
    </w:p>
    <w:p w:rsidR="005D00BE" w:rsidRDefault="008D14F5" w:rsidP="005D00BE">
      <w:pPr>
        <w:spacing w:line="237" w:lineRule="auto"/>
        <w:ind w:left="1820" w:right="1658" w:firstLine="250"/>
        <w:jc w:val="both"/>
        <w:rPr>
          <w:sz w:val="20"/>
          <w:szCs w:val="20"/>
        </w:rPr>
      </w:pPr>
      <w:r w:rsidRPr="008D14F5">
        <w:rPr>
          <w:rFonts w:eastAsia="Times New Roman"/>
          <w:sz w:val="24"/>
          <w:szCs w:val="24"/>
        </w:rPr>
        <w:lastRenderedPageBreak/>
        <w:pict>
          <v:line id="Shape 14" o:spid="_x0000_s1038" style="position:absolute;left:0;text-align:left;z-index:251672576;visibility:visible;mso-wrap-distance-left:0;mso-wrap-distance-right:0;mso-position-horizontal-relative:page;mso-position-vertical-relative:page" from="77.75pt,42.7pt" to="780pt,42.7pt" o:allowincell="f" strokeweight=".48pt">
            <w10:wrap anchorx="page" anchory="page"/>
          </v:line>
        </w:pict>
      </w:r>
      <w:r w:rsidRPr="008D14F5">
        <w:rPr>
          <w:rFonts w:eastAsia="Times New Roman"/>
          <w:sz w:val="24"/>
          <w:szCs w:val="24"/>
        </w:rPr>
        <w:pict>
          <v:line id="Shape 15" o:spid="_x0000_s1039" style="position:absolute;left:0;text-align:left;z-index:251673600;visibility:visible;mso-wrap-distance-left:0;mso-wrap-distance-right:0;mso-position-horizontal-relative:page;mso-position-vertical-relative:page" from="78pt,42.45pt" to="78pt,498.9pt" o:allowincell="f" strokeweight=".16931mm">
            <w10:wrap anchorx="page" anchory="page"/>
          </v:line>
        </w:pict>
      </w:r>
      <w:r w:rsidRPr="008D14F5">
        <w:rPr>
          <w:rFonts w:eastAsia="Times New Roman"/>
          <w:sz w:val="24"/>
          <w:szCs w:val="24"/>
        </w:rPr>
        <w:pict>
          <v:line id="Shape 16" o:spid="_x0000_s1040" style="position:absolute;left:0;text-align:left;z-index:251674624;visibility:visible;mso-wrap-distance-left:0;mso-wrap-distance-right:0;mso-position-horizontal-relative:page;mso-position-vertical-relative:page" from="77.75pt,498.65pt" to="780pt,498.65pt" o:allowincell="f" strokeweight=".48pt">
            <w10:wrap anchorx="page" anchory="page"/>
          </v:line>
        </w:pict>
      </w:r>
      <w:r w:rsidRPr="008D14F5">
        <w:rPr>
          <w:rFonts w:eastAsia="Times New Roman"/>
          <w:sz w:val="24"/>
          <w:szCs w:val="24"/>
        </w:rPr>
        <w:pict>
          <v:line id="Shape 17" o:spid="_x0000_s1041" style="position:absolute;left:0;text-align:left;z-index:251675648;visibility:visible;mso-wrap-distance-left:0;mso-wrap-distance-right:0;mso-position-horizontal-relative:page;mso-position-vertical-relative:page" from="155.85pt,42.45pt" to="155.85pt,498.9pt" o:allowincell="f" strokeweight=".16931mm">
            <w10:wrap anchorx="page" anchory="page"/>
          </v:line>
        </w:pict>
      </w:r>
      <w:r w:rsidRPr="008D14F5">
        <w:rPr>
          <w:rFonts w:eastAsia="Times New Roman"/>
          <w:sz w:val="24"/>
          <w:szCs w:val="24"/>
        </w:rPr>
        <w:pict>
          <v:line id="Shape 18" o:spid="_x0000_s1042" style="position:absolute;left:0;text-align:left;z-index:251676672;visibility:visible;mso-wrap-distance-left:0;mso-wrap-distance-right:0;mso-position-horizontal-relative:page;mso-position-vertical-relative:page" from="694.65pt,42.45pt" to="694.65pt,498.9pt" o:allowincell="f" strokeweight=".16931mm">
            <w10:wrap anchorx="page" anchory="page"/>
          </v:line>
        </w:pict>
      </w:r>
      <w:r w:rsidRPr="008D14F5">
        <w:rPr>
          <w:rFonts w:eastAsia="Times New Roman"/>
          <w:sz w:val="24"/>
          <w:szCs w:val="24"/>
        </w:rPr>
        <w:pict>
          <v:line id="Shape 19" o:spid="_x0000_s1043" style="position:absolute;left:0;text-align:left;z-index:251677696;visibility:visible;mso-wrap-distance-left:0;mso-wrap-distance-right:0;mso-position-horizontal-relative:page;mso-position-vertical-relative:page" from="779.75pt,42.45pt" to="779.75pt,498.9pt" o:allowincell="f" strokeweight=".16931mm">
            <w10:wrap anchorx="page" anchory="page"/>
          </v:line>
        </w:pict>
      </w:r>
      <w:r w:rsidR="005D00BE">
        <w:rPr>
          <w:rFonts w:eastAsia="Times New Roman"/>
          <w:sz w:val="24"/>
          <w:szCs w:val="24"/>
        </w:rPr>
        <w:t>Приспособления для работы на швейной машине. Правила безопасности при выполнении машинных операций с использованием приспособлений. Возможности современной бытовой швейной машины. Декоративные строчки и их применение. Технология выполнения машинной вышивки.</w:t>
      </w:r>
    </w:p>
    <w:p w:rsidR="005D00BE" w:rsidRDefault="005D00BE" w:rsidP="005D00BE">
      <w:pPr>
        <w:spacing w:line="14" w:lineRule="exact"/>
        <w:rPr>
          <w:sz w:val="20"/>
          <w:szCs w:val="20"/>
        </w:rPr>
      </w:pPr>
    </w:p>
    <w:p w:rsidR="005D00BE" w:rsidRDefault="005D00BE" w:rsidP="005D00BE">
      <w:pPr>
        <w:spacing w:line="234" w:lineRule="auto"/>
        <w:ind w:left="1820" w:right="1658" w:firstLine="250"/>
        <w:jc w:val="both"/>
        <w:rPr>
          <w:sz w:val="20"/>
          <w:szCs w:val="20"/>
        </w:rPr>
      </w:pPr>
      <w:r>
        <w:rPr>
          <w:rFonts w:eastAsia="Times New Roman"/>
          <w:sz w:val="24"/>
          <w:szCs w:val="24"/>
        </w:rPr>
        <w:t>Требования к выполнению машинных работ. Основные операции при машинной обработке изделия: предохранение срезов от осыпания — машинное обмѐтываниеоверлоком.</w:t>
      </w:r>
    </w:p>
    <w:p w:rsidR="005D00BE" w:rsidRDefault="005D00BE" w:rsidP="005D00BE">
      <w:pPr>
        <w:spacing w:line="14" w:lineRule="exact"/>
        <w:rPr>
          <w:sz w:val="20"/>
          <w:szCs w:val="20"/>
        </w:rPr>
      </w:pPr>
    </w:p>
    <w:p w:rsidR="005D00BE" w:rsidRDefault="005D00BE" w:rsidP="005D00BE">
      <w:pPr>
        <w:spacing w:line="234" w:lineRule="auto"/>
        <w:ind w:left="1820" w:right="1658" w:firstLine="283"/>
        <w:jc w:val="both"/>
        <w:rPr>
          <w:sz w:val="20"/>
          <w:szCs w:val="20"/>
        </w:rPr>
      </w:pPr>
      <w:r>
        <w:rPr>
          <w:rFonts w:eastAsia="Times New Roman"/>
          <w:sz w:val="24"/>
          <w:szCs w:val="24"/>
        </w:rPr>
        <w:t>Технология выполнения машинных операций: притачивание деталей, застрачивание шва, складок, вытачек, настрачивание шва, подшивание детали.</w:t>
      </w:r>
    </w:p>
    <w:p w:rsidR="005D00BE" w:rsidRDefault="005D00BE" w:rsidP="005D00BE">
      <w:pPr>
        <w:spacing w:line="14" w:lineRule="exact"/>
        <w:rPr>
          <w:sz w:val="20"/>
          <w:szCs w:val="20"/>
        </w:rPr>
      </w:pPr>
    </w:p>
    <w:p w:rsidR="005D00BE" w:rsidRDefault="005D00BE" w:rsidP="005D00BE">
      <w:pPr>
        <w:spacing w:line="239" w:lineRule="auto"/>
        <w:ind w:left="1820" w:right="1638" w:firstLine="283"/>
        <w:jc w:val="both"/>
        <w:rPr>
          <w:sz w:val="20"/>
          <w:szCs w:val="20"/>
        </w:rPr>
      </w:pPr>
      <w:r>
        <w:rPr>
          <w:rFonts w:eastAsia="Times New Roman"/>
          <w:sz w:val="24"/>
          <w:szCs w:val="24"/>
        </w:rPr>
        <w:t xml:space="preserve">Технология выполнения операций влажно-тепловой обработки: </w:t>
      </w:r>
      <w:proofErr w:type="spellStart"/>
      <w:r>
        <w:rPr>
          <w:rFonts w:eastAsia="Times New Roman"/>
          <w:sz w:val="24"/>
          <w:szCs w:val="24"/>
        </w:rPr>
        <w:t>сутюживание</w:t>
      </w:r>
      <w:proofErr w:type="spellEnd"/>
      <w:r>
        <w:rPr>
          <w:rFonts w:eastAsia="Times New Roman"/>
          <w:sz w:val="24"/>
          <w:szCs w:val="24"/>
        </w:rPr>
        <w:t xml:space="preserve"> деталей, отпаривание швейного изделия. Технология обработки вытачек, складок, застежки тесьмой-молнией, верхнего среза юбки притачным поясом. Типовая последовательность изготовления юбки с проведением примерки. Придание изделию окончательной формы. Способы контроля качества готового изделия. Расчет материальных затрат на изготовление изделия. Критерии оценки изделия. Оценка изделия по критериям. Выявление дефектов. Пути их устранения. Расчет стоимости изделия. Материалы для вязания крючком/спицами. Условные обозначения, применяемые при вязании крючком/спицами.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w:t>
      </w:r>
    </w:p>
    <w:p w:rsidR="005D00BE" w:rsidRDefault="005D00BE" w:rsidP="005D00BE">
      <w:pPr>
        <w:spacing w:line="18" w:lineRule="exact"/>
        <w:rPr>
          <w:sz w:val="20"/>
          <w:szCs w:val="20"/>
        </w:rPr>
      </w:pPr>
    </w:p>
    <w:p w:rsidR="005D00BE" w:rsidRDefault="005D00BE" w:rsidP="005D00BE">
      <w:pPr>
        <w:spacing w:line="234" w:lineRule="auto"/>
        <w:ind w:left="1780" w:right="1618" w:firstLine="317"/>
        <w:jc w:val="both"/>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 обучающихся.</w:t>
      </w:r>
    </w:p>
    <w:p w:rsidR="005D00BE" w:rsidRDefault="005D00BE" w:rsidP="005D00BE">
      <w:pPr>
        <w:spacing w:line="9" w:lineRule="exact"/>
        <w:rPr>
          <w:sz w:val="20"/>
          <w:szCs w:val="20"/>
        </w:rPr>
      </w:pPr>
    </w:p>
    <w:p w:rsidR="005D00BE" w:rsidRDefault="005D00BE" w:rsidP="005D00BE">
      <w:pPr>
        <w:spacing w:line="236" w:lineRule="auto"/>
        <w:ind w:left="1780" w:right="1618" w:firstLine="317"/>
        <w:jc w:val="both"/>
        <w:rPr>
          <w:sz w:val="20"/>
          <w:szCs w:val="20"/>
        </w:rPr>
      </w:pPr>
      <w:r>
        <w:rPr>
          <w:rFonts w:eastAsia="Times New Roman"/>
          <w:sz w:val="24"/>
          <w:szCs w:val="24"/>
        </w:rPr>
        <w:t>Упражнение на швейной машине. Работы по настройке и регулированию механизмов и систем швейной машины. Изготовление выкроек для образцов машинных работ. Изготовление образцов для иллюстрации машинных работ. Изготовление образцов узлов и деталей швейного изделия.</w:t>
      </w:r>
    </w:p>
    <w:p w:rsidR="005D00BE" w:rsidRDefault="005D00BE" w:rsidP="005D00BE">
      <w:pPr>
        <w:spacing w:line="14" w:lineRule="exact"/>
        <w:rPr>
          <w:sz w:val="20"/>
          <w:szCs w:val="20"/>
        </w:rPr>
      </w:pPr>
    </w:p>
    <w:p w:rsidR="005D00BE" w:rsidRDefault="005D00BE" w:rsidP="005D00BE">
      <w:pPr>
        <w:spacing w:line="237" w:lineRule="auto"/>
        <w:ind w:left="1780" w:right="1618" w:firstLine="317"/>
        <w:jc w:val="both"/>
        <w:rPr>
          <w:sz w:val="20"/>
          <w:szCs w:val="20"/>
        </w:rPr>
      </w:pPr>
      <w:r>
        <w:rPr>
          <w:rFonts w:eastAsia="Times New Roman"/>
          <w:sz w:val="24"/>
          <w:szCs w:val="24"/>
        </w:rPr>
        <w:t xml:space="preserve">Снятие мерок. Чертѐж и выкройка швейного изделия. Моделирование выкройки проектного изделия. Изготовление выкройки проектного изделия. Подготовка выкройки проектного изделия к </w:t>
      </w:r>
      <w:proofErr w:type="spellStart"/>
      <w:r>
        <w:rPr>
          <w:rFonts w:eastAsia="Times New Roman"/>
          <w:sz w:val="24"/>
          <w:szCs w:val="24"/>
        </w:rPr>
        <w:t>раскрою.Раскрой</w:t>
      </w:r>
      <w:proofErr w:type="spellEnd"/>
      <w:r>
        <w:rPr>
          <w:rFonts w:eastAsia="Times New Roman"/>
          <w:sz w:val="24"/>
          <w:szCs w:val="24"/>
        </w:rPr>
        <w:t xml:space="preserve"> швейного изделия. Разработка и реализация персонального проекта, направленного на разрешение личностно-значимой для обучающего проблемы.</w:t>
      </w:r>
    </w:p>
    <w:p w:rsidR="005D00BE" w:rsidRDefault="005D00BE" w:rsidP="005D00BE">
      <w:pPr>
        <w:spacing w:line="14" w:lineRule="exact"/>
        <w:rPr>
          <w:sz w:val="20"/>
          <w:szCs w:val="20"/>
        </w:rPr>
      </w:pPr>
    </w:p>
    <w:p w:rsidR="005D00BE" w:rsidRDefault="005D00BE" w:rsidP="005D00BE">
      <w:pPr>
        <w:spacing w:line="234" w:lineRule="auto"/>
        <w:ind w:left="1780" w:right="1618" w:firstLine="317"/>
        <w:jc w:val="both"/>
        <w:rPr>
          <w:sz w:val="20"/>
          <w:szCs w:val="20"/>
        </w:rPr>
      </w:pPr>
      <w:r>
        <w:rPr>
          <w:rFonts w:eastAsia="Times New Roman"/>
          <w:sz w:val="24"/>
          <w:szCs w:val="24"/>
        </w:rPr>
        <w:t>Обработка проектного изделия по индивидуальному плану. Расчет материальных затрат на изготовление изделия. Презентация творческого проекта.</w:t>
      </w:r>
    </w:p>
    <w:p w:rsidR="005D00BE" w:rsidRDefault="005D00BE" w:rsidP="005D00BE">
      <w:pPr>
        <w:spacing w:line="19" w:lineRule="exact"/>
        <w:rPr>
          <w:sz w:val="20"/>
          <w:szCs w:val="20"/>
        </w:rPr>
      </w:pPr>
    </w:p>
    <w:p w:rsidR="005D00BE" w:rsidRDefault="005D00BE" w:rsidP="005D00BE">
      <w:pPr>
        <w:spacing w:line="234" w:lineRule="auto"/>
        <w:ind w:left="1780" w:right="1618" w:firstLine="317"/>
        <w:jc w:val="both"/>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 самоопределения.</w:t>
      </w:r>
    </w:p>
    <w:p w:rsidR="005D00BE" w:rsidRDefault="005D00BE" w:rsidP="005D00BE">
      <w:pPr>
        <w:spacing w:line="9" w:lineRule="exact"/>
        <w:rPr>
          <w:sz w:val="20"/>
          <w:szCs w:val="20"/>
        </w:rPr>
      </w:pPr>
    </w:p>
    <w:p w:rsidR="005D00BE" w:rsidRDefault="005D00BE" w:rsidP="005D00BE">
      <w:pPr>
        <w:spacing w:line="234" w:lineRule="auto"/>
        <w:ind w:left="1780" w:right="1618" w:firstLine="317"/>
        <w:jc w:val="both"/>
        <w:rPr>
          <w:sz w:val="20"/>
          <w:szCs w:val="20"/>
        </w:rPr>
      </w:pPr>
      <w:r>
        <w:rPr>
          <w:rFonts w:eastAsia="Times New Roman"/>
          <w:sz w:val="24"/>
          <w:szCs w:val="24"/>
        </w:rPr>
        <w:t>Ознакомление с различными профессиями, с предприятиями города, региона, работающими на основе современных производственных технологий и выпускающих продукцию легкой</w:t>
      </w:r>
    </w:p>
    <w:p w:rsidR="005D00BE" w:rsidRDefault="005D00BE" w:rsidP="005D00BE">
      <w:pPr>
        <w:sectPr w:rsidR="005D00BE">
          <w:pgSz w:w="16840" w:h="11906" w:orient="landscape"/>
          <w:pgMar w:top="861" w:right="1440" w:bottom="1440" w:left="1440" w:header="0" w:footer="0" w:gutter="0"/>
          <w:cols w:space="720" w:equalWidth="0">
            <w:col w:w="13958"/>
          </w:cols>
        </w:sectPr>
      </w:pPr>
    </w:p>
    <w:tbl>
      <w:tblPr>
        <w:tblW w:w="0" w:type="auto"/>
        <w:tblInd w:w="130" w:type="dxa"/>
        <w:tblLayout w:type="fixed"/>
        <w:tblCellMar>
          <w:left w:w="0" w:type="dxa"/>
          <w:right w:w="0" w:type="dxa"/>
        </w:tblCellMar>
        <w:tblLook w:val="04A0"/>
      </w:tblPr>
      <w:tblGrid>
        <w:gridCol w:w="1580"/>
        <w:gridCol w:w="10760"/>
        <w:gridCol w:w="1720"/>
      </w:tblGrid>
      <w:tr w:rsidR="005D00BE" w:rsidTr="005D00BE">
        <w:trPr>
          <w:trHeight w:val="276"/>
        </w:trPr>
        <w:tc>
          <w:tcPr>
            <w:tcW w:w="1580" w:type="dxa"/>
            <w:tcBorders>
              <w:top w:val="single" w:sz="8" w:space="0" w:color="auto"/>
              <w:left w:val="single" w:sz="8" w:space="0" w:color="auto"/>
              <w:right w:val="single" w:sz="8" w:space="0" w:color="auto"/>
            </w:tcBorders>
            <w:vAlign w:val="bottom"/>
          </w:tcPr>
          <w:p w:rsidR="005D00BE" w:rsidRDefault="005D00BE" w:rsidP="005D00BE">
            <w:pPr>
              <w:rPr>
                <w:sz w:val="23"/>
                <w:szCs w:val="23"/>
              </w:rPr>
            </w:pPr>
          </w:p>
        </w:tc>
        <w:tc>
          <w:tcPr>
            <w:tcW w:w="10760" w:type="dxa"/>
            <w:tcBorders>
              <w:top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промышленности; с профессиями декоративно-прикладного творчества.</w:t>
            </w:r>
          </w:p>
        </w:tc>
        <w:tc>
          <w:tcPr>
            <w:tcW w:w="1720" w:type="dxa"/>
            <w:tcBorders>
              <w:top w:val="single" w:sz="8" w:space="0" w:color="auto"/>
              <w:right w:val="single" w:sz="8" w:space="0" w:color="auto"/>
            </w:tcBorders>
            <w:vAlign w:val="bottom"/>
          </w:tcPr>
          <w:p w:rsidR="005D00BE" w:rsidRDefault="005D00BE" w:rsidP="005D00BE">
            <w:pPr>
              <w:rPr>
                <w:sz w:val="23"/>
                <w:szCs w:val="23"/>
              </w:rPr>
            </w:pPr>
          </w:p>
        </w:tc>
      </w:tr>
      <w:tr w:rsidR="005D00BE" w:rsidTr="005D00BE">
        <w:trPr>
          <w:trHeight w:val="435"/>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rPr>
                <w:sz w:val="24"/>
                <w:szCs w:val="24"/>
              </w:rPr>
            </w:pP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0"/>
        </w:trPr>
        <w:tc>
          <w:tcPr>
            <w:tcW w:w="1580" w:type="dxa"/>
            <w:tcBorders>
              <w:left w:val="single" w:sz="8" w:space="0" w:color="auto"/>
              <w:right w:val="single" w:sz="8" w:space="0" w:color="auto"/>
            </w:tcBorders>
            <w:vAlign w:val="bottom"/>
          </w:tcPr>
          <w:p w:rsidR="005D00BE" w:rsidRDefault="005D00BE" w:rsidP="005D00BE">
            <w:pPr>
              <w:spacing w:line="260" w:lineRule="exact"/>
              <w:ind w:left="100"/>
              <w:rPr>
                <w:sz w:val="20"/>
                <w:szCs w:val="20"/>
              </w:rPr>
            </w:pPr>
            <w:r>
              <w:rPr>
                <w:rFonts w:eastAsia="Times New Roman"/>
                <w:b/>
                <w:bCs/>
                <w:sz w:val="24"/>
                <w:szCs w:val="24"/>
              </w:rPr>
              <w:t>Технологии</w:t>
            </w:r>
          </w:p>
        </w:tc>
        <w:tc>
          <w:tcPr>
            <w:tcW w:w="10760" w:type="dxa"/>
            <w:tcBorders>
              <w:right w:val="single" w:sz="8" w:space="0" w:color="auto"/>
            </w:tcBorders>
            <w:vAlign w:val="bottom"/>
          </w:tcPr>
          <w:p w:rsidR="005D00BE" w:rsidRDefault="005D00BE" w:rsidP="005D00BE">
            <w:pPr>
              <w:spacing w:line="260" w:lineRule="exact"/>
              <w:jc w:val="right"/>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0" w:lineRule="exact"/>
              <w:jc w:val="center"/>
              <w:rPr>
                <w:sz w:val="20"/>
                <w:szCs w:val="20"/>
              </w:rPr>
            </w:pPr>
            <w:r>
              <w:rPr>
                <w:rFonts w:eastAsia="Times New Roman"/>
                <w:b/>
                <w:bCs/>
                <w:w w:val="99"/>
                <w:sz w:val="24"/>
                <w:szCs w:val="24"/>
              </w:rPr>
              <w:t>4</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получения,</w:t>
            </w: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преобразова</w:t>
            </w:r>
            <w:proofErr w:type="spellEnd"/>
          </w:p>
        </w:tc>
        <w:tc>
          <w:tcPr>
            <w:tcW w:w="10760" w:type="dxa"/>
            <w:tcBorders>
              <w:right w:val="single" w:sz="8" w:space="0" w:color="auto"/>
            </w:tcBorders>
            <w:vAlign w:val="bottom"/>
          </w:tcPr>
          <w:p w:rsidR="005D00BE" w:rsidRDefault="005D00BE" w:rsidP="005D00BE">
            <w:pPr>
              <w:spacing w:line="271" w:lineRule="exact"/>
              <w:ind w:left="260"/>
              <w:rPr>
                <w:sz w:val="20"/>
                <w:szCs w:val="20"/>
              </w:rPr>
            </w:pPr>
            <w:r>
              <w:rPr>
                <w:rFonts w:eastAsia="Times New Roman"/>
                <w:sz w:val="24"/>
                <w:szCs w:val="24"/>
              </w:rPr>
              <w:t>Энергия магнитного поля и энергия электромагнитного поля и их применение.</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ния</w:t>
            </w:r>
            <w:proofErr w:type="spellEnd"/>
            <w:r>
              <w:rPr>
                <w:rFonts w:eastAsia="Times New Roman"/>
                <w:b/>
                <w:bCs/>
                <w:sz w:val="24"/>
                <w:szCs w:val="24"/>
              </w:rPr>
              <w:t xml:space="preserve"> и</w:t>
            </w: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Устройства   для   накопления   энергии.   Устройства   для   передачи   энергии.   Энергетическое</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использова</w:t>
            </w:r>
            <w:proofErr w:type="spellEnd"/>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 xml:space="preserve">обеспечение  нашего  дома.  Электроприборы.  Потеря  энергии.  Последствия  потери  энергии  </w:t>
            </w:r>
            <w:proofErr w:type="gramStart"/>
            <w:r>
              <w:rPr>
                <w:rFonts w:eastAsia="Times New Roman"/>
                <w:sz w:val="24"/>
                <w:szCs w:val="24"/>
              </w:rPr>
              <w:t>для</w:t>
            </w:r>
            <w:proofErr w:type="gramEnd"/>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ния</w:t>
            </w:r>
            <w:proofErr w:type="spellEnd"/>
            <w:r>
              <w:rPr>
                <w:rFonts w:eastAsia="Times New Roman"/>
                <w:b/>
                <w:bCs/>
                <w:sz w:val="24"/>
                <w:szCs w:val="24"/>
              </w:rPr>
              <w:t xml:space="preserve"> энергии</w:t>
            </w:r>
          </w:p>
        </w:tc>
        <w:tc>
          <w:tcPr>
            <w:tcW w:w="10760" w:type="dxa"/>
            <w:tcBorders>
              <w:right w:val="single" w:sz="8" w:space="0" w:color="auto"/>
            </w:tcBorders>
            <w:vAlign w:val="bottom"/>
          </w:tcPr>
          <w:p w:rsidR="005D00BE" w:rsidRDefault="005D00BE" w:rsidP="005D00BE">
            <w:pPr>
              <w:spacing w:line="271" w:lineRule="exact"/>
              <w:ind w:left="120"/>
              <w:rPr>
                <w:sz w:val="20"/>
                <w:szCs w:val="20"/>
              </w:rPr>
            </w:pPr>
            <w:r>
              <w:rPr>
                <w:rFonts w:eastAsia="Times New Roman"/>
                <w:sz w:val="24"/>
                <w:szCs w:val="24"/>
              </w:rPr>
              <w:t>экономики и экологии.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Освещение  и  освещенность,  нормы  освещенности  в  зависимости  от  назначения  помещения.</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7"/>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 xml:space="preserve">Отопление и тепловые потери. Энергосбережение в быту. </w:t>
            </w:r>
            <w:proofErr w:type="spellStart"/>
            <w:r>
              <w:rPr>
                <w:rFonts w:eastAsia="Times New Roman"/>
                <w:sz w:val="24"/>
                <w:szCs w:val="24"/>
              </w:rPr>
              <w:t>Электробезопасность</w:t>
            </w:r>
            <w:proofErr w:type="spellEnd"/>
            <w:r>
              <w:rPr>
                <w:rFonts w:eastAsia="Times New Roman"/>
                <w:sz w:val="24"/>
                <w:szCs w:val="24"/>
              </w:rPr>
              <w:t xml:space="preserve"> в быту и экология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sz w:val="24"/>
                <w:szCs w:val="24"/>
              </w:rPr>
              <w:t>жилища. Пути сокращения потерь энергии. Альтернативные источники энергии.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Сбор  дополнительной  информации  об  областях  получения  и  применения  электрической  и</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электромагнитной энергии в Интернете и справочной литературе.</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 xml:space="preserve">Ознакомление  с  устройством  и  применением  </w:t>
            </w:r>
            <w:proofErr w:type="gramStart"/>
            <w:r>
              <w:rPr>
                <w:rFonts w:eastAsia="Times New Roman"/>
                <w:sz w:val="24"/>
                <w:szCs w:val="24"/>
              </w:rPr>
              <w:t>электромагнитных</w:t>
            </w:r>
            <w:proofErr w:type="gramEnd"/>
            <w:r>
              <w:rPr>
                <w:rFonts w:eastAsia="Times New Roman"/>
                <w:sz w:val="24"/>
                <w:szCs w:val="24"/>
              </w:rPr>
              <w:t xml:space="preserve">  и  магнитоэлектрических</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измерительных приборов.</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Опыты с магнитным, электрическим и электромагнитным полем.</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Ознакомление с профессиями в сфере энергетики, с энергетическими предприятиями региона.</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Методы и</w:t>
            </w:r>
          </w:p>
        </w:tc>
        <w:tc>
          <w:tcPr>
            <w:tcW w:w="10760" w:type="dxa"/>
            <w:tcBorders>
              <w:right w:val="single" w:sz="8" w:space="0" w:color="auto"/>
            </w:tcBorders>
            <w:vAlign w:val="bottom"/>
          </w:tcPr>
          <w:p w:rsidR="005D00BE" w:rsidRDefault="005D00BE" w:rsidP="005D00BE">
            <w:pPr>
              <w:spacing w:line="265" w:lineRule="exact"/>
              <w:jc w:val="right"/>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5" w:lineRule="exact"/>
              <w:jc w:val="center"/>
              <w:rPr>
                <w:sz w:val="20"/>
                <w:szCs w:val="20"/>
              </w:rPr>
            </w:pPr>
            <w:r>
              <w:rPr>
                <w:rFonts w:eastAsia="Times New Roman"/>
                <w:b/>
                <w:bCs/>
                <w:w w:val="99"/>
                <w:sz w:val="24"/>
                <w:szCs w:val="24"/>
              </w:rPr>
              <w:t>12</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средства</w:t>
            </w:r>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творческой</w:t>
            </w: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Техническая и технологическая документация проекта, их виды и варианты оформления. Методы</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и</w:t>
            </w:r>
          </w:p>
        </w:tc>
        <w:tc>
          <w:tcPr>
            <w:tcW w:w="10760" w:type="dxa"/>
            <w:tcBorders>
              <w:right w:val="single" w:sz="8" w:space="0" w:color="auto"/>
            </w:tcBorders>
            <w:vAlign w:val="bottom"/>
          </w:tcPr>
          <w:p w:rsidR="005D00BE" w:rsidRDefault="005D00BE" w:rsidP="005D00BE">
            <w:pPr>
              <w:spacing w:line="271" w:lineRule="exact"/>
              <w:jc w:val="right"/>
              <w:rPr>
                <w:sz w:val="20"/>
                <w:szCs w:val="20"/>
              </w:rPr>
            </w:pPr>
            <w:r>
              <w:rPr>
                <w:rFonts w:eastAsia="Times New Roman"/>
                <w:sz w:val="24"/>
                <w:szCs w:val="24"/>
              </w:rPr>
              <w:t>творческой деятельности: метод фокальных объектов, мозговой штурм, морфологический анализ.</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проектной</w:t>
            </w:r>
          </w:p>
        </w:tc>
        <w:tc>
          <w:tcPr>
            <w:tcW w:w="10760" w:type="dxa"/>
            <w:tcBorders>
              <w:right w:val="single" w:sz="8" w:space="0" w:color="auto"/>
            </w:tcBorders>
            <w:vAlign w:val="bottom"/>
          </w:tcPr>
          <w:p w:rsidR="005D00BE" w:rsidRDefault="005D00BE" w:rsidP="005D00BE">
            <w:pPr>
              <w:spacing w:line="271" w:lineRule="exact"/>
              <w:ind w:left="120"/>
              <w:rPr>
                <w:sz w:val="20"/>
                <w:szCs w:val="20"/>
              </w:rPr>
            </w:pPr>
            <w:r>
              <w:rPr>
                <w:rFonts w:eastAsia="Times New Roman"/>
                <w:sz w:val="24"/>
                <w:szCs w:val="24"/>
              </w:rPr>
              <w:t>Дизайн в процессе проектирования продукта труда. Методы творчества в проектной деятельности.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7"/>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деятельност</w:t>
            </w:r>
            <w:proofErr w:type="spellEnd"/>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и</w:t>
            </w: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Разработка изделия на основе метода фокальных объектов и морфологической матрицы.</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sz w:val="24"/>
                <w:szCs w:val="24"/>
              </w:rPr>
              <w:t>Сбор информации  по стоимостным показателям составляющих  проекта. Расчѐт  себестоимости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 xml:space="preserve">проекта. Подготовка презентации проекта с помощью </w:t>
            </w:r>
            <w:proofErr w:type="spellStart"/>
            <w:r>
              <w:rPr>
                <w:rFonts w:eastAsia="Times New Roman"/>
                <w:i/>
                <w:iCs/>
                <w:sz w:val="24"/>
                <w:szCs w:val="24"/>
              </w:rPr>
              <w:t>MicrosoftPowerPoint</w:t>
            </w:r>
            <w:proofErr w:type="spellEnd"/>
            <w:r>
              <w:rPr>
                <w:rFonts w:eastAsia="Times New Roman"/>
                <w:sz w:val="24"/>
                <w:szCs w:val="24"/>
              </w:rPr>
              <w:t>.</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Технологии</w:t>
            </w:r>
          </w:p>
        </w:tc>
        <w:tc>
          <w:tcPr>
            <w:tcW w:w="10760" w:type="dxa"/>
            <w:tcBorders>
              <w:right w:val="single" w:sz="8" w:space="0" w:color="auto"/>
            </w:tcBorders>
            <w:vAlign w:val="bottom"/>
          </w:tcPr>
          <w:p w:rsidR="005D00BE" w:rsidRDefault="005D00BE" w:rsidP="005D00BE">
            <w:pPr>
              <w:spacing w:line="265" w:lineRule="exact"/>
              <w:jc w:val="right"/>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5" w:lineRule="exact"/>
              <w:jc w:val="center"/>
              <w:rPr>
                <w:sz w:val="20"/>
                <w:szCs w:val="20"/>
              </w:rPr>
            </w:pPr>
            <w:r>
              <w:rPr>
                <w:rFonts w:eastAsia="Times New Roman"/>
                <w:b/>
                <w:bCs/>
                <w:w w:val="99"/>
                <w:sz w:val="24"/>
                <w:szCs w:val="24"/>
              </w:rPr>
              <w:t>4</w:t>
            </w:r>
          </w:p>
        </w:tc>
      </w:tr>
      <w:tr w:rsidR="005D00BE" w:rsidTr="005D00BE">
        <w:trPr>
          <w:trHeight w:val="279"/>
        </w:trPr>
        <w:tc>
          <w:tcPr>
            <w:tcW w:w="1580" w:type="dxa"/>
            <w:tcBorders>
              <w:left w:val="single" w:sz="8" w:space="0" w:color="auto"/>
              <w:bottom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получения,</w:t>
            </w:r>
          </w:p>
        </w:tc>
        <w:tc>
          <w:tcPr>
            <w:tcW w:w="10760" w:type="dxa"/>
            <w:tcBorders>
              <w:bottom w:val="single" w:sz="8" w:space="0" w:color="auto"/>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bl>
    <w:p w:rsidR="005D00BE" w:rsidRDefault="005D00BE" w:rsidP="005D00BE">
      <w:pPr>
        <w:sectPr w:rsidR="005D00BE">
          <w:pgSz w:w="16840" w:h="11906" w:orient="landscape"/>
          <w:pgMar w:top="829" w:right="1238" w:bottom="1440" w:left="1440" w:header="0" w:footer="0" w:gutter="0"/>
          <w:cols w:space="720" w:equalWidth="0">
            <w:col w:w="14160"/>
          </w:cols>
        </w:sectPr>
      </w:pPr>
    </w:p>
    <w:tbl>
      <w:tblPr>
        <w:tblW w:w="0" w:type="auto"/>
        <w:tblInd w:w="130" w:type="dxa"/>
        <w:tblLayout w:type="fixed"/>
        <w:tblCellMar>
          <w:left w:w="0" w:type="dxa"/>
          <w:right w:w="0" w:type="dxa"/>
        </w:tblCellMar>
        <w:tblLook w:val="04A0"/>
      </w:tblPr>
      <w:tblGrid>
        <w:gridCol w:w="1580"/>
        <w:gridCol w:w="10760"/>
        <w:gridCol w:w="1720"/>
      </w:tblGrid>
      <w:tr w:rsidR="005D00BE" w:rsidTr="005D00BE">
        <w:trPr>
          <w:trHeight w:val="280"/>
        </w:trPr>
        <w:tc>
          <w:tcPr>
            <w:tcW w:w="1580" w:type="dxa"/>
            <w:tcBorders>
              <w:top w:val="single" w:sz="8" w:space="0" w:color="auto"/>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lastRenderedPageBreak/>
              <w:t>обработки и</w:t>
            </w:r>
          </w:p>
        </w:tc>
        <w:tc>
          <w:tcPr>
            <w:tcW w:w="10760" w:type="dxa"/>
            <w:tcBorders>
              <w:top w:val="single" w:sz="8" w:space="0" w:color="auto"/>
              <w:right w:val="single" w:sz="8" w:space="0" w:color="auto"/>
            </w:tcBorders>
            <w:vAlign w:val="bottom"/>
          </w:tcPr>
          <w:p w:rsidR="005D00BE" w:rsidRDefault="005D00BE" w:rsidP="005D00BE">
            <w:pPr>
              <w:jc w:val="right"/>
              <w:rPr>
                <w:sz w:val="20"/>
                <w:szCs w:val="20"/>
              </w:rPr>
            </w:pPr>
            <w:r>
              <w:rPr>
                <w:rFonts w:eastAsia="Times New Roman"/>
                <w:sz w:val="24"/>
                <w:szCs w:val="24"/>
              </w:rPr>
              <w:t>Технологии  получения  информации.  Методы  и  средства  наблюдений.  Опыты  и  исследования.</w:t>
            </w:r>
          </w:p>
        </w:tc>
        <w:tc>
          <w:tcPr>
            <w:tcW w:w="1720" w:type="dxa"/>
            <w:tcBorders>
              <w:top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использова</w:t>
            </w:r>
            <w:proofErr w:type="spellEnd"/>
          </w:p>
        </w:tc>
        <w:tc>
          <w:tcPr>
            <w:tcW w:w="10760" w:type="dxa"/>
            <w:tcBorders>
              <w:right w:val="single" w:sz="8" w:space="0" w:color="auto"/>
            </w:tcBorders>
            <w:vAlign w:val="bottom"/>
          </w:tcPr>
          <w:p w:rsidR="005D00BE" w:rsidRDefault="005D00BE" w:rsidP="005D00BE">
            <w:pPr>
              <w:spacing w:line="272" w:lineRule="exact"/>
              <w:ind w:left="120"/>
              <w:rPr>
                <w:sz w:val="20"/>
                <w:szCs w:val="20"/>
              </w:rPr>
            </w:pPr>
            <w:r>
              <w:rPr>
                <w:rFonts w:eastAsia="Times New Roman"/>
                <w:sz w:val="24"/>
                <w:szCs w:val="24"/>
              </w:rPr>
              <w:t>Коммуникационные технологии. Сущность коммуникации, еѐ структура и характеристики. Средства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ния</w:t>
            </w:r>
            <w:proofErr w:type="spellEnd"/>
          </w:p>
        </w:tc>
        <w:tc>
          <w:tcPr>
            <w:tcW w:w="10760" w:type="dxa"/>
            <w:tcBorders>
              <w:right w:val="single" w:sz="8" w:space="0" w:color="auto"/>
            </w:tcBorders>
            <w:vAlign w:val="bottom"/>
          </w:tcPr>
          <w:p w:rsidR="005D00BE" w:rsidRDefault="005D00BE" w:rsidP="005D00BE">
            <w:pPr>
              <w:spacing w:line="271" w:lineRule="exact"/>
              <w:ind w:left="120"/>
              <w:rPr>
                <w:sz w:val="20"/>
                <w:szCs w:val="20"/>
              </w:rPr>
            </w:pPr>
            <w:r>
              <w:rPr>
                <w:rFonts w:eastAsia="Times New Roman"/>
                <w:sz w:val="24"/>
                <w:szCs w:val="24"/>
              </w:rPr>
              <w:t>и методы коммуникации.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информаци</w:t>
            </w:r>
            <w:proofErr w:type="spellEnd"/>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и</w:t>
            </w: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Освоение методов запоминания информации. Аудио-, фото- и видеозапись информации.</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Представление,  запись информации и обработка с помощью компьютера.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Проведение хронометража и фотографии учебной деятельности.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jc w:val="right"/>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7"/>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spacing w:line="272" w:lineRule="exact"/>
              <w:ind w:left="400"/>
              <w:rPr>
                <w:sz w:val="20"/>
                <w:szCs w:val="20"/>
              </w:rPr>
            </w:pPr>
            <w:r>
              <w:rPr>
                <w:rFonts w:eastAsia="Times New Roman"/>
                <w:sz w:val="24"/>
                <w:szCs w:val="24"/>
              </w:rPr>
              <w:t>Ознакомление с различными профессиями в сфере информационных технологий.</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5"/>
        </w:trPr>
        <w:tc>
          <w:tcPr>
            <w:tcW w:w="1580" w:type="dxa"/>
            <w:tcBorders>
              <w:left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Социально-</w:t>
            </w:r>
          </w:p>
        </w:tc>
        <w:tc>
          <w:tcPr>
            <w:tcW w:w="10760" w:type="dxa"/>
            <w:tcBorders>
              <w:right w:val="single" w:sz="8" w:space="0" w:color="auto"/>
            </w:tcBorders>
            <w:vAlign w:val="bottom"/>
          </w:tcPr>
          <w:p w:rsidR="005D00BE" w:rsidRDefault="005D00BE" w:rsidP="005D00BE">
            <w:pPr>
              <w:spacing w:line="265" w:lineRule="exact"/>
              <w:ind w:left="400"/>
              <w:rPr>
                <w:sz w:val="20"/>
                <w:szCs w:val="20"/>
              </w:rPr>
            </w:pPr>
            <w:r>
              <w:rPr>
                <w:rFonts w:eastAsia="Times New Roman"/>
                <w:b/>
                <w:bCs/>
                <w:i/>
                <w:iCs/>
                <w:sz w:val="24"/>
                <w:szCs w:val="24"/>
              </w:rPr>
              <w:t>Блок  1.  Современные  материальные,  информационные  и  гуманитарные  технологии  и</w:t>
            </w:r>
          </w:p>
        </w:tc>
        <w:tc>
          <w:tcPr>
            <w:tcW w:w="1720" w:type="dxa"/>
            <w:tcBorders>
              <w:right w:val="single" w:sz="8" w:space="0" w:color="auto"/>
            </w:tcBorders>
            <w:vAlign w:val="bottom"/>
          </w:tcPr>
          <w:p w:rsidR="005D00BE" w:rsidRDefault="005D00BE" w:rsidP="005D00BE">
            <w:pPr>
              <w:spacing w:line="265" w:lineRule="exact"/>
              <w:ind w:right="700"/>
              <w:jc w:val="right"/>
              <w:rPr>
                <w:sz w:val="20"/>
                <w:szCs w:val="20"/>
              </w:rPr>
            </w:pPr>
            <w:r>
              <w:rPr>
                <w:rFonts w:eastAsia="Times New Roman"/>
                <w:b/>
                <w:bCs/>
                <w:sz w:val="24"/>
                <w:szCs w:val="24"/>
              </w:rPr>
              <w:t>4</w:t>
            </w: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proofErr w:type="spellStart"/>
            <w:r>
              <w:rPr>
                <w:rFonts w:eastAsia="Times New Roman"/>
                <w:b/>
                <w:bCs/>
                <w:sz w:val="24"/>
                <w:szCs w:val="24"/>
              </w:rPr>
              <w:t>экономичес</w:t>
            </w:r>
            <w:proofErr w:type="spellEnd"/>
          </w:p>
        </w:tc>
        <w:tc>
          <w:tcPr>
            <w:tcW w:w="10760" w:type="dxa"/>
            <w:tcBorders>
              <w:right w:val="single" w:sz="8" w:space="0" w:color="auto"/>
            </w:tcBorders>
            <w:vAlign w:val="bottom"/>
          </w:tcPr>
          <w:p w:rsidR="005D00BE" w:rsidRDefault="005D00BE" w:rsidP="005D00BE">
            <w:pPr>
              <w:ind w:left="120"/>
              <w:rPr>
                <w:sz w:val="20"/>
                <w:szCs w:val="20"/>
              </w:rPr>
            </w:pPr>
            <w:r>
              <w:rPr>
                <w:rFonts w:eastAsia="Times New Roman"/>
                <w:b/>
                <w:bCs/>
                <w:i/>
                <w:iCs/>
                <w:sz w:val="24"/>
                <w:szCs w:val="24"/>
              </w:rPr>
              <w:t>перспективы их развития.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кие</w:t>
            </w: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Рынок и его сущность. Маркетинг как вид социальной технологии. Спрос и его характеристики.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ind w:left="100"/>
              <w:rPr>
                <w:sz w:val="20"/>
                <w:szCs w:val="20"/>
              </w:rPr>
            </w:pPr>
            <w:r>
              <w:rPr>
                <w:rFonts w:eastAsia="Times New Roman"/>
                <w:b/>
                <w:bCs/>
                <w:sz w:val="24"/>
                <w:szCs w:val="24"/>
              </w:rPr>
              <w:t>технологии</w:t>
            </w:r>
          </w:p>
        </w:tc>
        <w:tc>
          <w:tcPr>
            <w:tcW w:w="10760" w:type="dxa"/>
            <w:tcBorders>
              <w:right w:val="single" w:sz="8" w:space="0" w:color="auto"/>
            </w:tcBorders>
            <w:vAlign w:val="bottom"/>
          </w:tcPr>
          <w:p w:rsidR="005D00BE" w:rsidRDefault="005D00BE" w:rsidP="005D00BE">
            <w:pPr>
              <w:spacing w:line="271" w:lineRule="exact"/>
              <w:ind w:left="80"/>
              <w:rPr>
                <w:sz w:val="20"/>
                <w:szCs w:val="20"/>
              </w:rPr>
            </w:pPr>
            <w:r>
              <w:rPr>
                <w:rFonts w:eastAsia="Times New Roman"/>
                <w:sz w:val="24"/>
                <w:szCs w:val="24"/>
              </w:rPr>
              <w:t>Потребительная и меновая стоимость товара. Деньги. Методы и средства стимулирования сбыта.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2. Формирование технологической культуры и проектно-технологического мышления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обучающихся.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Составление вопросников для выявления требований  к качеству конкретного товара.</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sz w:val="24"/>
                <w:szCs w:val="24"/>
              </w:rPr>
              <w:t>Оценка качества рекламы в средствах массовой информации.</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400"/>
              <w:rPr>
                <w:sz w:val="20"/>
                <w:szCs w:val="20"/>
              </w:rPr>
            </w:pPr>
            <w:r>
              <w:rPr>
                <w:rFonts w:eastAsia="Times New Roman"/>
                <w:b/>
                <w:bCs/>
                <w:i/>
                <w:iCs/>
                <w:sz w:val="24"/>
                <w:szCs w:val="24"/>
              </w:rPr>
              <w:t>Блок 3. Построение образовательных траекторий и планов в области профессионального</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b/>
                <w:bCs/>
                <w:i/>
                <w:iCs/>
                <w:sz w:val="24"/>
                <w:szCs w:val="24"/>
              </w:rPr>
              <w:t>самоопределения.</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71"/>
        </w:trPr>
        <w:tc>
          <w:tcPr>
            <w:tcW w:w="1580" w:type="dxa"/>
            <w:tcBorders>
              <w:left w:val="single" w:sz="8" w:space="0" w:color="auto"/>
              <w:right w:val="single" w:sz="8" w:space="0" w:color="auto"/>
            </w:tcBorders>
            <w:vAlign w:val="bottom"/>
          </w:tcPr>
          <w:p w:rsidR="005D00BE" w:rsidRDefault="005D00BE" w:rsidP="005D00BE">
            <w:pPr>
              <w:rPr>
                <w:sz w:val="23"/>
                <w:szCs w:val="23"/>
              </w:rPr>
            </w:pPr>
          </w:p>
        </w:tc>
        <w:tc>
          <w:tcPr>
            <w:tcW w:w="10760" w:type="dxa"/>
            <w:tcBorders>
              <w:right w:val="single" w:sz="8" w:space="0" w:color="auto"/>
            </w:tcBorders>
            <w:vAlign w:val="bottom"/>
          </w:tcPr>
          <w:p w:rsidR="005D00BE" w:rsidRDefault="005D00BE" w:rsidP="005D00BE">
            <w:pPr>
              <w:spacing w:line="271" w:lineRule="exact"/>
              <w:ind w:left="400"/>
              <w:rPr>
                <w:sz w:val="20"/>
                <w:szCs w:val="20"/>
              </w:rPr>
            </w:pPr>
            <w:r>
              <w:rPr>
                <w:rFonts w:eastAsia="Times New Roman"/>
                <w:sz w:val="24"/>
                <w:szCs w:val="24"/>
              </w:rPr>
              <w:t>Ознакомление с различными профессиями, с предприятиями региона, работающими на основе</w:t>
            </w:r>
          </w:p>
        </w:tc>
        <w:tc>
          <w:tcPr>
            <w:tcW w:w="1720" w:type="dxa"/>
            <w:tcBorders>
              <w:right w:val="single" w:sz="8" w:space="0" w:color="auto"/>
            </w:tcBorders>
            <w:vAlign w:val="bottom"/>
          </w:tcPr>
          <w:p w:rsidR="005D00BE" w:rsidRDefault="005D00BE" w:rsidP="005D00BE">
            <w:pPr>
              <w:rPr>
                <w:sz w:val="23"/>
                <w:szCs w:val="23"/>
              </w:rPr>
            </w:pPr>
          </w:p>
        </w:tc>
      </w:tr>
      <w:tr w:rsidR="005D00BE" w:rsidTr="005D00BE">
        <w:trPr>
          <w:trHeight w:val="276"/>
        </w:trPr>
        <w:tc>
          <w:tcPr>
            <w:tcW w:w="1580" w:type="dxa"/>
            <w:tcBorders>
              <w:left w:val="single" w:sz="8" w:space="0" w:color="auto"/>
              <w:right w:val="single" w:sz="8" w:space="0" w:color="auto"/>
            </w:tcBorders>
            <w:vAlign w:val="bottom"/>
          </w:tcPr>
          <w:p w:rsidR="005D00BE" w:rsidRDefault="005D00BE" w:rsidP="005D00BE">
            <w:pPr>
              <w:rPr>
                <w:sz w:val="24"/>
                <w:szCs w:val="24"/>
              </w:rPr>
            </w:pPr>
          </w:p>
        </w:tc>
        <w:tc>
          <w:tcPr>
            <w:tcW w:w="10760" w:type="dxa"/>
            <w:tcBorders>
              <w:right w:val="single" w:sz="8" w:space="0" w:color="auto"/>
            </w:tcBorders>
            <w:vAlign w:val="bottom"/>
          </w:tcPr>
          <w:p w:rsidR="005D00BE" w:rsidRDefault="005D00BE" w:rsidP="005D00BE">
            <w:pPr>
              <w:ind w:left="80"/>
              <w:rPr>
                <w:sz w:val="20"/>
                <w:szCs w:val="20"/>
              </w:rPr>
            </w:pPr>
            <w:r>
              <w:rPr>
                <w:rFonts w:eastAsia="Times New Roman"/>
                <w:sz w:val="24"/>
                <w:szCs w:val="24"/>
              </w:rPr>
              <w:t>современных информационных, социальных технологий, в сфере рекламы, продвижения товара на</w:t>
            </w:r>
          </w:p>
        </w:tc>
        <w:tc>
          <w:tcPr>
            <w:tcW w:w="1720" w:type="dxa"/>
            <w:tcBorders>
              <w:right w:val="single" w:sz="8" w:space="0" w:color="auto"/>
            </w:tcBorders>
            <w:vAlign w:val="bottom"/>
          </w:tcPr>
          <w:p w:rsidR="005D00BE" w:rsidRDefault="005D00BE" w:rsidP="005D00BE">
            <w:pPr>
              <w:rPr>
                <w:sz w:val="24"/>
                <w:szCs w:val="24"/>
              </w:rPr>
            </w:pPr>
          </w:p>
        </w:tc>
      </w:tr>
      <w:tr w:rsidR="005D00BE" w:rsidTr="005D00BE">
        <w:trPr>
          <w:trHeight w:val="281"/>
        </w:trPr>
        <w:tc>
          <w:tcPr>
            <w:tcW w:w="1580" w:type="dxa"/>
            <w:tcBorders>
              <w:left w:val="single" w:sz="8" w:space="0" w:color="auto"/>
              <w:bottom w:val="single" w:sz="8" w:space="0" w:color="auto"/>
              <w:right w:val="single" w:sz="8" w:space="0" w:color="auto"/>
            </w:tcBorders>
            <w:vAlign w:val="bottom"/>
          </w:tcPr>
          <w:p w:rsidR="005D00BE" w:rsidRDefault="005D00BE" w:rsidP="005D00BE">
            <w:pPr>
              <w:rPr>
                <w:sz w:val="24"/>
                <w:szCs w:val="24"/>
              </w:rPr>
            </w:pPr>
          </w:p>
        </w:tc>
        <w:tc>
          <w:tcPr>
            <w:tcW w:w="10760" w:type="dxa"/>
            <w:tcBorders>
              <w:bottom w:val="single" w:sz="8" w:space="0" w:color="auto"/>
              <w:right w:val="single" w:sz="8" w:space="0" w:color="auto"/>
            </w:tcBorders>
            <w:vAlign w:val="bottom"/>
          </w:tcPr>
          <w:p w:rsidR="005D00BE" w:rsidRDefault="005D00BE" w:rsidP="005D00BE">
            <w:pPr>
              <w:ind w:left="80"/>
              <w:rPr>
                <w:sz w:val="20"/>
                <w:szCs w:val="20"/>
              </w:rPr>
            </w:pPr>
            <w:r>
              <w:rPr>
                <w:rFonts w:eastAsia="Times New Roman"/>
                <w:sz w:val="24"/>
                <w:szCs w:val="24"/>
              </w:rPr>
              <w:t>рынке услуг.</w:t>
            </w:r>
          </w:p>
        </w:tc>
        <w:tc>
          <w:tcPr>
            <w:tcW w:w="1720" w:type="dxa"/>
            <w:tcBorders>
              <w:bottom w:val="single" w:sz="8" w:space="0" w:color="auto"/>
              <w:right w:val="single" w:sz="8" w:space="0" w:color="auto"/>
            </w:tcBorders>
            <w:vAlign w:val="bottom"/>
          </w:tcPr>
          <w:p w:rsidR="005D00BE" w:rsidRDefault="005D00BE" w:rsidP="005D00BE">
            <w:pPr>
              <w:rPr>
                <w:sz w:val="24"/>
                <w:szCs w:val="24"/>
              </w:rPr>
            </w:pPr>
          </w:p>
        </w:tc>
      </w:tr>
      <w:tr w:rsidR="005D00BE" w:rsidTr="005D00BE">
        <w:trPr>
          <w:trHeight w:val="269"/>
        </w:trPr>
        <w:tc>
          <w:tcPr>
            <w:tcW w:w="1580" w:type="dxa"/>
            <w:tcBorders>
              <w:left w:val="single" w:sz="8" w:space="0" w:color="auto"/>
              <w:bottom w:val="single" w:sz="8" w:space="0" w:color="auto"/>
              <w:right w:val="single" w:sz="8" w:space="0" w:color="auto"/>
            </w:tcBorders>
            <w:vAlign w:val="bottom"/>
          </w:tcPr>
          <w:p w:rsidR="005D00BE" w:rsidRDefault="005D00BE" w:rsidP="005D00BE">
            <w:pPr>
              <w:spacing w:line="265" w:lineRule="exact"/>
              <w:ind w:left="100"/>
              <w:rPr>
                <w:sz w:val="20"/>
                <w:szCs w:val="20"/>
              </w:rPr>
            </w:pPr>
            <w:r>
              <w:rPr>
                <w:rFonts w:eastAsia="Times New Roman"/>
                <w:b/>
                <w:bCs/>
                <w:sz w:val="24"/>
                <w:szCs w:val="24"/>
              </w:rPr>
              <w:t>Итого</w:t>
            </w:r>
          </w:p>
        </w:tc>
        <w:tc>
          <w:tcPr>
            <w:tcW w:w="10760" w:type="dxa"/>
            <w:tcBorders>
              <w:bottom w:val="single" w:sz="8" w:space="0" w:color="auto"/>
              <w:right w:val="single" w:sz="8" w:space="0" w:color="auto"/>
            </w:tcBorders>
            <w:vAlign w:val="bottom"/>
          </w:tcPr>
          <w:p w:rsidR="005D00BE" w:rsidRDefault="005D00BE" w:rsidP="005D00BE">
            <w:pPr>
              <w:rPr>
                <w:sz w:val="23"/>
                <w:szCs w:val="23"/>
              </w:rPr>
            </w:pPr>
          </w:p>
        </w:tc>
        <w:tc>
          <w:tcPr>
            <w:tcW w:w="1720" w:type="dxa"/>
            <w:tcBorders>
              <w:bottom w:val="single" w:sz="8" w:space="0" w:color="auto"/>
              <w:right w:val="single" w:sz="8" w:space="0" w:color="auto"/>
            </w:tcBorders>
            <w:vAlign w:val="bottom"/>
          </w:tcPr>
          <w:p w:rsidR="005D00BE" w:rsidRDefault="005D00BE" w:rsidP="005D00BE">
            <w:pPr>
              <w:spacing w:line="265" w:lineRule="exact"/>
              <w:ind w:right="640"/>
              <w:jc w:val="right"/>
              <w:rPr>
                <w:sz w:val="20"/>
                <w:szCs w:val="20"/>
              </w:rPr>
            </w:pPr>
            <w:r>
              <w:rPr>
                <w:rFonts w:eastAsia="Times New Roman"/>
                <w:b/>
                <w:bCs/>
                <w:sz w:val="24"/>
                <w:szCs w:val="24"/>
              </w:rPr>
              <w:t>68</w:t>
            </w:r>
          </w:p>
        </w:tc>
      </w:tr>
    </w:tbl>
    <w:p w:rsidR="005D00BE" w:rsidRDefault="005D00BE" w:rsidP="005D00BE">
      <w:pPr>
        <w:sectPr w:rsidR="005D00BE">
          <w:pgSz w:w="16840" w:h="11906" w:orient="landscape"/>
          <w:pgMar w:top="829" w:right="1238" w:bottom="1440" w:left="1440" w:header="0" w:footer="0" w:gutter="0"/>
          <w:cols w:space="720" w:equalWidth="0">
            <w:col w:w="14160"/>
          </w:cols>
        </w:sectPr>
      </w:pPr>
    </w:p>
    <w:p w:rsidR="00CC1A20" w:rsidRDefault="00CC1A20" w:rsidP="00145C57">
      <w:pPr>
        <w:ind w:right="-1099"/>
        <w:jc w:val="center"/>
      </w:pPr>
    </w:p>
    <w:sectPr w:rsidR="00CC1A20" w:rsidSect="00145C57">
      <w:pgSz w:w="16840" w:h="11906" w:orient="landscape"/>
      <w:pgMar w:top="846" w:right="1378" w:bottom="1440" w:left="280" w:header="0" w:footer="0" w:gutter="0"/>
      <w:cols w:space="720" w:equalWidth="0">
        <w:col w:w="15180"/>
      </w:cols>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8BE"/>
    <w:multiLevelType w:val="hybridMultilevel"/>
    <w:tmpl w:val="2440FBC2"/>
    <w:lvl w:ilvl="0" w:tplc="D5687A96">
      <w:start w:val="1"/>
      <w:numFmt w:val="bullet"/>
      <w:lvlText w:val="и"/>
      <w:lvlJc w:val="left"/>
    </w:lvl>
    <w:lvl w:ilvl="1" w:tplc="5BB0E6F2">
      <w:numFmt w:val="decimal"/>
      <w:lvlText w:val=""/>
      <w:lvlJc w:val="left"/>
    </w:lvl>
    <w:lvl w:ilvl="2" w:tplc="7B700F34">
      <w:numFmt w:val="decimal"/>
      <w:lvlText w:val=""/>
      <w:lvlJc w:val="left"/>
    </w:lvl>
    <w:lvl w:ilvl="3" w:tplc="BC3A83E4">
      <w:numFmt w:val="decimal"/>
      <w:lvlText w:val=""/>
      <w:lvlJc w:val="left"/>
    </w:lvl>
    <w:lvl w:ilvl="4" w:tplc="60FAB484">
      <w:numFmt w:val="decimal"/>
      <w:lvlText w:val=""/>
      <w:lvlJc w:val="left"/>
    </w:lvl>
    <w:lvl w:ilvl="5" w:tplc="A45835B4">
      <w:numFmt w:val="decimal"/>
      <w:lvlText w:val=""/>
      <w:lvlJc w:val="left"/>
    </w:lvl>
    <w:lvl w:ilvl="6" w:tplc="AFDC2D94">
      <w:numFmt w:val="decimal"/>
      <w:lvlText w:val=""/>
      <w:lvlJc w:val="left"/>
    </w:lvl>
    <w:lvl w:ilvl="7" w:tplc="096A923A">
      <w:numFmt w:val="decimal"/>
      <w:lvlText w:val=""/>
      <w:lvlJc w:val="left"/>
    </w:lvl>
    <w:lvl w:ilvl="8" w:tplc="51385DA6">
      <w:numFmt w:val="decimal"/>
      <w:lvlText w:val=""/>
      <w:lvlJc w:val="left"/>
    </w:lvl>
  </w:abstractNum>
  <w:abstractNum w:abstractNumId="1">
    <w:nsid w:val="00006784"/>
    <w:multiLevelType w:val="hybridMultilevel"/>
    <w:tmpl w:val="38906D34"/>
    <w:lvl w:ilvl="0" w:tplc="C01A52A2">
      <w:start w:val="1"/>
      <w:numFmt w:val="bullet"/>
      <w:lvlText w:val="и"/>
      <w:lvlJc w:val="left"/>
    </w:lvl>
    <w:lvl w:ilvl="1" w:tplc="8C4838D2">
      <w:start w:val="1"/>
      <w:numFmt w:val="bullet"/>
      <w:lvlText w:val=""/>
      <w:lvlJc w:val="left"/>
    </w:lvl>
    <w:lvl w:ilvl="2" w:tplc="60622548">
      <w:numFmt w:val="decimal"/>
      <w:lvlText w:val=""/>
      <w:lvlJc w:val="left"/>
    </w:lvl>
    <w:lvl w:ilvl="3" w:tplc="9F1C652A">
      <w:numFmt w:val="decimal"/>
      <w:lvlText w:val=""/>
      <w:lvlJc w:val="left"/>
    </w:lvl>
    <w:lvl w:ilvl="4" w:tplc="845E84BC">
      <w:numFmt w:val="decimal"/>
      <w:lvlText w:val=""/>
      <w:lvlJc w:val="left"/>
    </w:lvl>
    <w:lvl w:ilvl="5" w:tplc="8A22B380">
      <w:numFmt w:val="decimal"/>
      <w:lvlText w:val=""/>
      <w:lvlJc w:val="left"/>
    </w:lvl>
    <w:lvl w:ilvl="6" w:tplc="ED22D73C">
      <w:numFmt w:val="decimal"/>
      <w:lvlText w:val=""/>
      <w:lvlJc w:val="left"/>
    </w:lvl>
    <w:lvl w:ilvl="7" w:tplc="99609920">
      <w:numFmt w:val="decimal"/>
      <w:lvlText w:val=""/>
      <w:lvlJc w:val="left"/>
    </w:lvl>
    <w:lvl w:ilvl="8" w:tplc="D3480538">
      <w:numFmt w:val="decimal"/>
      <w:lvlText w:val=""/>
      <w:lvlJc w:val="left"/>
    </w:lvl>
  </w:abstractNum>
  <w:abstractNum w:abstractNumId="2">
    <w:nsid w:val="05DF7819"/>
    <w:multiLevelType w:val="hybridMultilevel"/>
    <w:tmpl w:val="932ED60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5A3B3FB8"/>
    <w:multiLevelType w:val="hybridMultilevel"/>
    <w:tmpl w:val="DD9E9114"/>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7"/>
  </w:num>
  <w:num w:numId="7">
    <w:abstractNumId w:val="8"/>
  </w:num>
  <w:num w:numId="8">
    <w:abstractNumId w:val="6"/>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08"/>
  <w:drawingGridHorizontalSpacing w:val="110"/>
  <w:displayHorizontalDrawingGridEvery w:val="2"/>
  <w:characterSpacingControl w:val="doNotCompress"/>
  <w:compat/>
  <w:rsids>
    <w:rsidRoot w:val="005D00BE"/>
    <w:rsid w:val="000420D3"/>
    <w:rsid w:val="00043E68"/>
    <w:rsid w:val="000A504A"/>
    <w:rsid w:val="000A5626"/>
    <w:rsid w:val="00145C57"/>
    <w:rsid w:val="0022705D"/>
    <w:rsid w:val="0023427D"/>
    <w:rsid w:val="00365502"/>
    <w:rsid w:val="00435BAA"/>
    <w:rsid w:val="0045104E"/>
    <w:rsid w:val="004D7651"/>
    <w:rsid w:val="0056223C"/>
    <w:rsid w:val="005B1F13"/>
    <w:rsid w:val="005D00BE"/>
    <w:rsid w:val="00652180"/>
    <w:rsid w:val="00661F16"/>
    <w:rsid w:val="00687513"/>
    <w:rsid w:val="007F2996"/>
    <w:rsid w:val="0082319A"/>
    <w:rsid w:val="008D14F5"/>
    <w:rsid w:val="00A27375"/>
    <w:rsid w:val="00A46181"/>
    <w:rsid w:val="00AA1377"/>
    <w:rsid w:val="00AA2BFC"/>
    <w:rsid w:val="00AC1434"/>
    <w:rsid w:val="00B246A5"/>
    <w:rsid w:val="00CC1A20"/>
    <w:rsid w:val="00F62B15"/>
    <w:rsid w:val="00FC4E04"/>
    <w:rsid w:val="00FF4E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0BE"/>
    <w:pPr>
      <w:spacing w:after="0" w:line="240" w:lineRule="auto"/>
    </w:pPr>
    <w:rPr>
      <w:rFonts w:ascii="Times New Roman" w:eastAsiaTheme="minorEastAsia" w:hAnsi="Times New Roman" w:cs="Times New Roman"/>
      <w:lang w:eastAsia="ru-RU"/>
    </w:rPr>
  </w:style>
  <w:style w:type="paragraph" w:styleId="2">
    <w:name w:val="heading 2"/>
    <w:basedOn w:val="a"/>
    <w:next w:val="a"/>
    <w:link w:val="20"/>
    <w:uiPriority w:val="9"/>
    <w:semiHidden/>
    <w:unhideWhenUsed/>
    <w:qFormat/>
    <w:rsid w:val="00652180"/>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00BE"/>
    <w:rPr>
      <w:color w:val="0000FF"/>
      <w:u w:val="single"/>
    </w:rPr>
  </w:style>
  <w:style w:type="paragraph" w:styleId="a4">
    <w:name w:val="Body Text"/>
    <w:basedOn w:val="a"/>
    <w:link w:val="a5"/>
    <w:uiPriority w:val="1"/>
    <w:qFormat/>
    <w:rsid w:val="00AA2BFC"/>
    <w:pPr>
      <w:widowControl w:val="0"/>
      <w:autoSpaceDE w:val="0"/>
      <w:autoSpaceDN w:val="0"/>
    </w:pPr>
    <w:rPr>
      <w:rFonts w:eastAsia="Times New Roman"/>
      <w:sz w:val="24"/>
      <w:szCs w:val="24"/>
      <w:lang w:bidi="ru-RU"/>
    </w:rPr>
  </w:style>
  <w:style w:type="character" w:customStyle="1" w:styleId="a5">
    <w:name w:val="Основной текст Знак"/>
    <w:basedOn w:val="a0"/>
    <w:link w:val="a4"/>
    <w:uiPriority w:val="1"/>
    <w:rsid w:val="00AA2BFC"/>
    <w:rPr>
      <w:rFonts w:ascii="Times New Roman" w:eastAsia="Times New Roman" w:hAnsi="Times New Roman" w:cs="Times New Roman"/>
      <w:sz w:val="24"/>
      <w:szCs w:val="24"/>
      <w:lang w:eastAsia="ru-RU" w:bidi="ru-RU"/>
    </w:rPr>
  </w:style>
  <w:style w:type="table" w:styleId="a6">
    <w:name w:val="Table Grid"/>
    <w:basedOn w:val="a1"/>
    <w:uiPriority w:val="59"/>
    <w:rsid w:val="005622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Цветной список - Акцент 11"/>
    <w:basedOn w:val="a"/>
    <w:qFormat/>
    <w:rsid w:val="0056223C"/>
    <w:pPr>
      <w:ind w:left="720"/>
      <w:contextualSpacing/>
    </w:pPr>
    <w:rPr>
      <w:rFonts w:eastAsia="Times New Roman"/>
      <w:sz w:val="24"/>
      <w:szCs w:val="24"/>
    </w:rPr>
  </w:style>
  <w:style w:type="character" w:customStyle="1" w:styleId="dash041e005f0431005f044b005f0447005f043d005f044b005f0439005f005fchar1char1">
    <w:name w:val="dash041e_005f0431_005f044b_005f0447_005f043d_005f044b_005f0439_005f_005fchar1__char1"/>
    <w:rsid w:val="0056223C"/>
    <w:rPr>
      <w:rFonts w:ascii="Times New Roman" w:hAnsi="Times New Roman" w:cs="Times New Roman" w:hint="default"/>
      <w:strike w:val="0"/>
      <w:dstrike w:val="0"/>
      <w:sz w:val="24"/>
      <w:szCs w:val="24"/>
      <w:u w:val="none"/>
      <w:effect w:val="none"/>
    </w:rPr>
  </w:style>
  <w:style w:type="character" w:customStyle="1" w:styleId="20">
    <w:name w:val="Заголовок 2 Знак"/>
    <w:basedOn w:val="a0"/>
    <w:link w:val="2"/>
    <w:uiPriority w:val="9"/>
    <w:semiHidden/>
    <w:rsid w:val="00652180"/>
    <w:rPr>
      <w:rFonts w:ascii="Cambria" w:eastAsia="Times New Roman" w:hAnsi="Cambria" w:cs="Times New Roman"/>
      <w:b/>
      <w:bCs/>
      <w:color w:val="4F81BD"/>
      <w:sz w:val="26"/>
      <w:szCs w:val="26"/>
      <w:lang w:eastAsia="ru-RU"/>
    </w:rPr>
  </w:style>
  <w:style w:type="paragraph" w:styleId="a7">
    <w:name w:val="List Paragraph"/>
    <w:basedOn w:val="a"/>
    <w:uiPriority w:val="34"/>
    <w:qFormat/>
    <w:rsid w:val="00652180"/>
    <w:pPr>
      <w:widowControl w:val="0"/>
      <w:autoSpaceDE w:val="0"/>
      <w:autoSpaceDN w:val="0"/>
    </w:pPr>
    <w:rPr>
      <w:rFonts w:eastAsia="Times New Roman"/>
      <w:lang w:bidi="ru-RU"/>
    </w:rPr>
  </w:style>
  <w:style w:type="paragraph" w:styleId="21">
    <w:name w:val="Body Text Indent 2"/>
    <w:basedOn w:val="a"/>
    <w:link w:val="22"/>
    <w:uiPriority w:val="99"/>
    <w:unhideWhenUsed/>
    <w:rsid w:val="00652180"/>
    <w:pPr>
      <w:widowControl w:val="0"/>
      <w:autoSpaceDE w:val="0"/>
      <w:autoSpaceDN w:val="0"/>
      <w:spacing w:after="120" w:line="480" w:lineRule="auto"/>
      <w:ind w:left="283"/>
    </w:pPr>
    <w:rPr>
      <w:rFonts w:eastAsia="Times New Roman"/>
      <w:lang w:bidi="ru-RU"/>
    </w:rPr>
  </w:style>
  <w:style w:type="character" w:customStyle="1" w:styleId="22">
    <w:name w:val="Основной текст с отступом 2 Знак"/>
    <w:basedOn w:val="a0"/>
    <w:link w:val="21"/>
    <w:uiPriority w:val="99"/>
    <w:rsid w:val="00652180"/>
    <w:rPr>
      <w:rFonts w:ascii="Times New Roman" w:eastAsia="Times New Roman" w:hAnsi="Times New Roman" w:cs="Times New Roman"/>
      <w:lang w:eastAsia="ru-RU" w:bidi="ru-RU"/>
    </w:rPr>
  </w:style>
  <w:style w:type="paragraph" w:styleId="a8">
    <w:name w:val="No Spacing"/>
    <w:uiPriority w:val="1"/>
    <w:qFormat/>
    <w:rsid w:val="00652180"/>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11EEA-0680-41D7-825E-6C9D9B6B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3073</Words>
  <Characters>17517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 №17(1)</cp:lastModifiedBy>
  <cp:revision>13</cp:revision>
  <dcterms:created xsi:type="dcterms:W3CDTF">2017-11-28T14:56:00Z</dcterms:created>
  <dcterms:modified xsi:type="dcterms:W3CDTF">2018-03-28T09:41:00Z</dcterms:modified>
</cp:coreProperties>
</file>